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1E1D7" w14:textId="77777777" w:rsidR="00FD1F3B" w:rsidRDefault="00FD1F3B" w:rsidP="00FD1F3B">
      <w:pPr>
        <w:spacing w:line="240" w:lineRule="auto"/>
        <w:jc w:val="center"/>
        <w:rPr>
          <w:rFonts w:ascii="Calibri" w:hAnsi="Calibri" w:cs="Calibri"/>
          <w:b/>
          <w:sz w:val="28"/>
          <w:szCs w:val="28"/>
        </w:rPr>
      </w:pPr>
      <w:r w:rsidRPr="00EB5B4E">
        <w:rPr>
          <w:rFonts w:ascii="Calibri" w:hAnsi="Calibri" w:cs="Calibri"/>
          <w:b/>
          <w:sz w:val="28"/>
          <w:szCs w:val="28"/>
        </w:rPr>
        <w:t>Správa firemného kanála na platforme YouTube</w:t>
      </w:r>
    </w:p>
    <w:p w14:paraId="0B81BDB7" w14:textId="77777777" w:rsidR="00FD1F3B" w:rsidRPr="00EB5B4E" w:rsidRDefault="00FD1F3B" w:rsidP="00FD1F3B">
      <w:pPr>
        <w:spacing w:line="240" w:lineRule="auto"/>
        <w:jc w:val="center"/>
        <w:rPr>
          <w:rFonts w:ascii="Calibri" w:hAnsi="Calibri" w:cs="Calibri"/>
          <w:sz w:val="28"/>
          <w:szCs w:val="28"/>
        </w:rPr>
      </w:pPr>
    </w:p>
    <w:p w14:paraId="0B57C956" w14:textId="77777777" w:rsidR="00FD1F3B" w:rsidRPr="0013327C" w:rsidRDefault="00FD1F3B" w:rsidP="00FD1F3B">
      <w:pPr>
        <w:spacing w:before="120" w:line="240" w:lineRule="auto"/>
        <w:rPr>
          <w:rFonts w:ascii="Calibri" w:hAnsi="Calibri" w:cs="Calibri"/>
          <w:sz w:val="22"/>
          <w:szCs w:val="22"/>
          <w:u w:val="single"/>
        </w:rPr>
      </w:pPr>
      <w:r w:rsidRPr="0013327C">
        <w:rPr>
          <w:rFonts w:ascii="Calibri" w:hAnsi="Calibri" w:cs="Calibri"/>
          <w:b/>
          <w:sz w:val="22"/>
          <w:szCs w:val="22"/>
          <w:u w:val="single"/>
        </w:rPr>
        <w:t>Účel spracúvania osobných údajov:</w:t>
      </w:r>
    </w:p>
    <w:p w14:paraId="41D39008" w14:textId="77777777" w:rsidR="00FD1F3B" w:rsidRPr="00EB5B4E" w:rsidRDefault="00FD1F3B" w:rsidP="00FD1F3B">
      <w:pPr>
        <w:spacing w:line="240" w:lineRule="auto"/>
        <w:jc w:val="both"/>
        <w:rPr>
          <w:rFonts w:ascii="Calibri" w:hAnsi="Calibri" w:cs="Calibri"/>
          <w:sz w:val="22"/>
          <w:szCs w:val="22"/>
        </w:rPr>
      </w:pPr>
      <w:r w:rsidRPr="00EB5B4E">
        <w:rPr>
          <w:rFonts w:ascii="Calibri" w:hAnsi="Calibri" w:cs="Calibri"/>
          <w:sz w:val="22"/>
          <w:szCs w:val="22"/>
        </w:rPr>
        <w:t>Účelom spracúvania osobných údajov je prevádzka a správa firemného kanála Prevádzkovateľa na platforme YouTube, marketingová prezentácia Prevádzkovateľa, zverejňovanie audiovizuálneho obsahu, komunikácia s používateľmi a správa interakcií súvisiacich so zverejnenými videami.</w:t>
      </w:r>
    </w:p>
    <w:p w14:paraId="6C4947B0" w14:textId="77777777" w:rsidR="00FD1F3B" w:rsidRPr="00EB5B4E" w:rsidRDefault="00FD1F3B" w:rsidP="00FD1F3B">
      <w:pPr>
        <w:spacing w:line="240" w:lineRule="auto"/>
        <w:jc w:val="both"/>
        <w:rPr>
          <w:rFonts w:ascii="Calibri" w:hAnsi="Calibri" w:cs="Calibri"/>
          <w:sz w:val="22"/>
          <w:szCs w:val="22"/>
        </w:rPr>
      </w:pPr>
      <w:r w:rsidRPr="00EB5B4E">
        <w:rPr>
          <w:rFonts w:ascii="Calibri" w:hAnsi="Calibri" w:cs="Calibri"/>
          <w:sz w:val="22"/>
          <w:szCs w:val="22"/>
        </w:rPr>
        <w:t>Spracúvanie osobných údajov zahŕňa tieto účely:</w:t>
      </w:r>
    </w:p>
    <w:p w14:paraId="52502166" w14:textId="77777777" w:rsidR="00FD1F3B" w:rsidRPr="00EB5B4E" w:rsidRDefault="00FD1F3B" w:rsidP="00FD1F3B">
      <w:pPr>
        <w:pStyle w:val="Odsekzoznamu"/>
        <w:numPr>
          <w:ilvl w:val="0"/>
          <w:numId w:val="4"/>
        </w:numPr>
        <w:spacing w:line="240" w:lineRule="auto"/>
        <w:rPr>
          <w:rFonts w:ascii="Calibri" w:hAnsi="Calibri" w:cs="Calibri"/>
          <w:sz w:val="22"/>
        </w:rPr>
      </w:pPr>
      <w:r w:rsidRPr="00EB5B4E">
        <w:rPr>
          <w:rFonts w:ascii="Calibri" w:hAnsi="Calibri" w:cs="Calibri"/>
          <w:sz w:val="22"/>
        </w:rPr>
        <w:t>Správa oficiálneho firemného kanála na platforme YouTube.</w:t>
      </w:r>
    </w:p>
    <w:p w14:paraId="671E26A3" w14:textId="77777777" w:rsidR="00FD1F3B" w:rsidRPr="00EB5B4E" w:rsidRDefault="00FD1F3B" w:rsidP="00FD1F3B">
      <w:pPr>
        <w:pStyle w:val="Odsekzoznamu"/>
        <w:numPr>
          <w:ilvl w:val="0"/>
          <w:numId w:val="4"/>
        </w:numPr>
        <w:spacing w:line="240" w:lineRule="auto"/>
        <w:rPr>
          <w:rFonts w:ascii="Calibri" w:hAnsi="Calibri" w:cs="Calibri"/>
          <w:sz w:val="22"/>
        </w:rPr>
      </w:pPr>
      <w:r w:rsidRPr="00EB5B4E">
        <w:rPr>
          <w:rFonts w:ascii="Calibri" w:hAnsi="Calibri" w:cs="Calibri"/>
          <w:sz w:val="22"/>
        </w:rPr>
        <w:t xml:space="preserve">Zverejňovanie, aktualizácia a správa </w:t>
      </w:r>
      <w:proofErr w:type="spellStart"/>
      <w:r w:rsidRPr="00EB5B4E">
        <w:rPr>
          <w:rFonts w:ascii="Calibri" w:hAnsi="Calibri" w:cs="Calibri"/>
          <w:sz w:val="22"/>
        </w:rPr>
        <w:t>videoobsahu</w:t>
      </w:r>
      <w:proofErr w:type="spellEnd"/>
      <w:r w:rsidRPr="00EB5B4E">
        <w:rPr>
          <w:rFonts w:ascii="Calibri" w:hAnsi="Calibri" w:cs="Calibri"/>
          <w:sz w:val="22"/>
        </w:rPr>
        <w:t>.</w:t>
      </w:r>
    </w:p>
    <w:p w14:paraId="0ABD1A3A" w14:textId="77777777" w:rsidR="00FD1F3B" w:rsidRPr="00EB5B4E" w:rsidRDefault="00FD1F3B" w:rsidP="00FD1F3B">
      <w:pPr>
        <w:pStyle w:val="Odsekzoznamu"/>
        <w:numPr>
          <w:ilvl w:val="0"/>
          <w:numId w:val="4"/>
        </w:numPr>
        <w:spacing w:line="240" w:lineRule="auto"/>
        <w:rPr>
          <w:rFonts w:ascii="Calibri" w:hAnsi="Calibri" w:cs="Calibri"/>
          <w:sz w:val="22"/>
        </w:rPr>
      </w:pPr>
      <w:r w:rsidRPr="00EB5B4E">
        <w:rPr>
          <w:rFonts w:ascii="Calibri" w:hAnsi="Calibri" w:cs="Calibri"/>
          <w:sz w:val="22"/>
        </w:rPr>
        <w:t>Komunikácia s používateľmi prostredníctvom komentárov a verejných interakcií.</w:t>
      </w:r>
    </w:p>
    <w:p w14:paraId="13A3E2D6" w14:textId="77777777" w:rsidR="00FD1F3B" w:rsidRPr="00EB5B4E" w:rsidRDefault="00FD1F3B" w:rsidP="00FD1F3B">
      <w:pPr>
        <w:pStyle w:val="Odsekzoznamu"/>
        <w:numPr>
          <w:ilvl w:val="0"/>
          <w:numId w:val="4"/>
        </w:numPr>
        <w:spacing w:line="240" w:lineRule="auto"/>
        <w:rPr>
          <w:rFonts w:ascii="Calibri" w:hAnsi="Calibri" w:cs="Calibri"/>
          <w:sz w:val="22"/>
        </w:rPr>
      </w:pPr>
      <w:r w:rsidRPr="00EB5B4E">
        <w:rPr>
          <w:rFonts w:ascii="Calibri" w:hAnsi="Calibri" w:cs="Calibri"/>
          <w:sz w:val="22"/>
        </w:rPr>
        <w:t>Moderovanie diskusií, vyhodnocovanie spätnej väzby a ochrana dobrého mena Prevádzkovateľa.</w:t>
      </w:r>
    </w:p>
    <w:p w14:paraId="1141F553" w14:textId="77777777" w:rsidR="00FD1F3B" w:rsidRPr="00EB5B4E" w:rsidRDefault="00FD1F3B" w:rsidP="00FD1F3B">
      <w:pPr>
        <w:spacing w:line="240" w:lineRule="auto"/>
        <w:jc w:val="both"/>
        <w:rPr>
          <w:rFonts w:ascii="Calibri" w:hAnsi="Calibri" w:cs="Calibri"/>
          <w:sz w:val="22"/>
          <w:szCs w:val="22"/>
        </w:rPr>
      </w:pPr>
      <w:r w:rsidRPr="00EB5B4E">
        <w:rPr>
          <w:rFonts w:ascii="Calibri" w:hAnsi="Calibri" w:cs="Calibri"/>
          <w:sz w:val="22"/>
          <w:szCs w:val="22"/>
        </w:rPr>
        <w:t>Spracúvanie zahŕňa najmä zverejňovanie videí, opisov, titulkov a ďalšieho prezentačného obsahu, správu komentárov a reakcií, odpovedanie na otázky a podnety používateľov, moderovanie verejných diskusií, vyhodnocovanie základných štatistických údajov o výkonnosti obsahu a komunikáciu so zákazníkmi, potenciálnymi zákazníkmi alebo inými používateľmi prostredníctvom platformy YouTube.</w:t>
      </w:r>
    </w:p>
    <w:p w14:paraId="6225EA95" w14:textId="77777777" w:rsidR="00446F70" w:rsidRDefault="00446F70" w:rsidP="00446F70">
      <w:pPr>
        <w:spacing w:line="240" w:lineRule="auto"/>
        <w:rPr>
          <w:rFonts w:ascii="Calibri" w:hAnsi="Calibri" w:cs="Calibri"/>
          <w:b/>
          <w:sz w:val="22"/>
          <w:szCs w:val="22"/>
          <w:u w:val="single"/>
        </w:rPr>
      </w:pPr>
    </w:p>
    <w:p w14:paraId="2A6D32DE" w14:textId="16C01658" w:rsidR="00FD1F3B" w:rsidRPr="0013327C" w:rsidRDefault="00FD1F3B" w:rsidP="00446F70">
      <w:pPr>
        <w:spacing w:line="240" w:lineRule="auto"/>
        <w:rPr>
          <w:rFonts w:ascii="Calibri" w:hAnsi="Calibri" w:cs="Calibri"/>
          <w:sz w:val="22"/>
          <w:szCs w:val="22"/>
          <w:u w:val="single"/>
        </w:rPr>
      </w:pPr>
      <w:r w:rsidRPr="0013327C">
        <w:rPr>
          <w:rFonts w:ascii="Calibri" w:hAnsi="Calibri" w:cs="Calibri"/>
          <w:b/>
          <w:sz w:val="22"/>
          <w:szCs w:val="22"/>
          <w:u w:val="single"/>
        </w:rPr>
        <w:t>Dotknuté osoby alebo kategória dotknutých osôb:</w:t>
      </w:r>
    </w:p>
    <w:p w14:paraId="3A452D97" w14:textId="77777777" w:rsidR="00FD1F3B" w:rsidRPr="00EB5B4E" w:rsidRDefault="00FD1F3B" w:rsidP="00FD1F3B">
      <w:pPr>
        <w:spacing w:line="240" w:lineRule="auto"/>
        <w:jc w:val="both"/>
        <w:rPr>
          <w:rFonts w:ascii="Calibri" w:hAnsi="Calibri" w:cs="Calibri"/>
          <w:sz w:val="22"/>
          <w:szCs w:val="22"/>
        </w:rPr>
      </w:pPr>
      <w:r w:rsidRPr="00EB5B4E">
        <w:rPr>
          <w:rFonts w:ascii="Calibri" w:hAnsi="Calibri" w:cs="Calibri"/>
          <w:sz w:val="22"/>
          <w:szCs w:val="22"/>
        </w:rPr>
        <w:t>Dotknutými osobami sú najmä registrovaní používatelia služieb Google a platformy YouTube, neregistrovaní návštevníci firemného kanála, odberatelia kanála, osoby, ktoré komentujú videá, reagujú na obsah, zdieľajú videá alebo inak verejne interagujú s firemným kanálom Prevádzkovateľa, ako aj osoby, ktorých osobné údaje sa nachádzajú v obsahu zverejnenom používateľmi alebo vo videách zverejnených Prevádzkovateľom.</w:t>
      </w:r>
    </w:p>
    <w:p w14:paraId="0075F3E7" w14:textId="77777777" w:rsidR="00446F70" w:rsidRDefault="00446F70" w:rsidP="00446F70">
      <w:pPr>
        <w:spacing w:line="240" w:lineRule="auto"/>
        <w:rPr>
          <w:rFonts w:ascii="Calibri" w:hAnsi="Calibri" w:cs="Calibri"/>
          <w:b/>
          <w:sz w:val="22"/>
          <w:szCs w:val="22"/>
          <w:u w:val="single"/>
        </w:rPr>
      </w:pPr>
    </w:p>
    <w:p w14:paraId="0AF2C383" w14:textId="103FF3BB" w:rsidR="00FD1F3B" w:rsidRPr="0013327C" w:rsidRDefault="00FD1F3B" w:rsidP="00446F70">
      <w:pPr>
        <w:spacing w:line="240" w:lineRule="auto"/>
        <w:rPr>
          <w:rFonts w:ascii="Calibri" w:hAnsi="Calibri" w:cs="Calibri"/>
          <w:sz w:val="22"/>
          <w:szCs w:val="22"/>
          <w:u w:val="single"/>
        </w:rPr>
      </w:pPr>
      <w:r w:rsidRPr="0013327C">
        <w:rPr>
          <w:rFonts w:ascii="Calibri" w:hAnsi="Calibri" w:cs="Calibri"/>
          <w:b/>
          <w:sz w:val="22"/>
          <w:szCs w:val="22"/>
          <w:u w:val="single"/>
        </w:rPr>
        <w:t>Kategória osobných údajov:</w:t>
      </w:r>
    </w:p>
    <w:p w14:paraId="1E434146" w14:textId="77777777" w:rsidR="00FD1F3B" w:rsidRPr="00EB5B4E" w:rsidRDefault="00FD1F3B" w:rsidP="00FD1F3B">
      <w:pPr>
        <w:spacing w:line="240" w:lineRule="auto"/>
        <w:jc w:val="both"/>
        <w:rPr>
          <w:rFonts w:ascii="Calibri" w:hAnsi="Calibri" w:cs="Calibri"/>
          <w:sz w:val="22"/>
          <w:szCs w:val="22"/>
        </w:rPr>
      </w:pPr>
      <w:r w:rsidRPr="00EB5B4E">
        <w:rPr>
          <w:rFonts w:ascii="Calibri" w:hAnsi="Calibri" w:cs="Calibri"/>
          <w:sz w:val="22"/>
          <w:szCs w:val="22"/>
        </w:rPr>
        <w:t>Bežné osobné údaje.</w:t>
      </w:r>
    </w:p>
    <w:p w14:paraId="491E8C5A" w14:textId="77777777" w:rsidR="00446F70" w:rsidRDefault="00446F70" w:rsidP="00446F70">
      <w:pPr>
        <w:spacing w:line="240" w:lineRule="auto"/>
        <w:rPr>
          <w:rFonts w:ascii="Calibri" w:hAnsi="Calibri" w:cs="Calibri"/>
          <w:b/>
          <w:sz w:val="22"/>
          <w:szCs w:val="22"/>
          <w:u w:val="single"/>
        </w:rPr>
      </w:pPr>
    </w:p>
    <w:p w14:paraId="152BD540" w14:textId="61C7CD5E" w:rsidR="00FD1F3B" w:rsidRPr="0013327C" w:rsidRDefault="00FD1F3B" w:rsidP="00446F70">
      <w:pPr>
        <w:spacing w:line="240" w:lineRule="auto"/>
        <w:rPr>
          <w:rFonts w:ascii="Calibri" w:hAnsi="Calibri" w:cs="Calibri"/>
          <w:sz w:val="22"/>
          <w:szCs w:val="22"/>
          <w:u w:val="single"/>
        </w:rPr>
      </w:pPr>
      <w:r w:rsidRPr="0013327C">
        <w:rPr>
          <w:rFonts w:ascii="Calibri" w:hAnsi="Calibri" w:cs="Calibri"/>
          <w:b/>
          <w:sz w:val="22"/>
          <w:szCs w:val="22"/>
          <w:u w:val="single"/>
        </w:rPr>
        <w:t>Zoznam alebo rozsah osobných údajov:</w:t>
      </w:r>
    </w:p>
    <w:p w14:paraId="4DA0C247" w14:textId="77777777" w:rsidR="00FD1F3B" w:rsidRPr="00EB5B4E" w:rsidRDefault="00FD1F3B" w:rsidP="00FD1F3B">
      <w:pPr>
        <w:spacing w:line="240" w:lineRule="auto"/>
        <w:jc w:val="both"/>
        <w:rPr>
          <w:rFonts w:ascii="Calibri" w:hAnsi="Calibri" w:cs="Calibri"/>
          <w:sz w:val="22"/>
          <w:szCs w:val="22"/>
        </w:rPr>
      </w:pPr>
      <w:r w:rsidRPr="00EB5B4E">
        <w:rPr>
          <w:rFonts w:ascii="Calibri" w:hAnsi="Calibri" w:cs="Calibri"/>
          <w:sz w:val="22"/>
          <w:szCs w:val="22"/>
        </w:rPr>
        <w:t>Prevádzkovateľ spracúva osobné údaje v rozsahu potrebnom na správu firemného kanála, komunikáciu s používateľmi a prezentáciu svojej činnosti, najmä používateľské meno na YouTube alebo Google účte, meno a priezvisko, ak sú verejne dostupné, profilovú fotografiu, obsah komentárov, otázok, odpovedí alebo iných verejných interakcií, údaje o odbere kanála, označenia „Páči sa mi to“, zdieľania, prípadne ďalšie údaje, ktoré používateľ sám zverejní alebo sprístupní v rámci používania platformy YouTube.</w:t>
      </w:r>
    </w:p>
    <w:p w14:paraId="2B4A0951" w14:textId="77777777" w:rsidR="00FD1F3B" w:rsidRPr="00EB5B4E" w:rsidRDefault="00FD1F3B" w:rsidP="00FD1F3B">
      <w:pPr>
        <w:spacing w:line="240" w:lineRule="auto"/>
        <w:jc w:val="both"/>
        <w:rPr>
          <w:rFonts w:ascii="Calibri" w:hAnsi="Calibri" w:cs="Calibri"/>
          <w:sz w:val="22"/>
          <w:szCs w:val="22"/>
        </w:rPr>
      </w:pPr>
      <w:r w:rsidRPr="00EB5B4E">
        <w:rPr>
          <w:rFonts w:ascii="Calibri" w:hAnsi="Calibri" w:cs="Calibri"/>
          <w:sz w:val="22"/>
          <w:szCs w:val="22"/>
        </w:rPr>
        <w:t>Ak Prevádzkovateľ zverejňuje videozáznam alebo iný audiovizuálny obsah, môže spracúvať aj podobizeň, hlas, prejav a ďalšie údaje osôb zachytených v takomto obsahu, a to podľa povahy konkrétneho záznamu a príslušného právneho základu.</w:t>
      </w:r>
    </w:p>
    <w:p w14:paraId="52543500" w14:textId="77777777" w:rsidR="00FD1F3B" w:rsidRPr="00EB5B4E" w:rsidRDefault="00FD1F3B" w:rsidP="00FD1F3B">
      <w:pPr>
        <w:spacing w:line="240" w:lineRule="auto"/>
        <w:jc w:val="both"/>
        <w:rPr>
          <w:rFonts w:ascii="Calibri" w:hAnsi="Calibri" w:cs="Calibri"/>
          <w:sz w:val="22"/>
          <w:szCs w:val="22"/>
        </w:rPr>
      </w:pPr>
      <w:r w:rsidRPr="00EB5B4E">
        <w:rPr>
          <w:rFonts w:ascii="Calibri" w:hAnsi="Calibri" w:cs="Calibri"/>
          <w:sz w:val="22"/>
          <w:szCs w:val="22"/>
        </w:rPr>
        <w:t xml:space="preserve">Technické údaje, online identifikátory, IP adresa, údaje o zariadení, cookies, údaje o lokalite, údaje o sledovaní videí, štatistické a analytické údaje môžu byť spracúvané spoločnosťou Google </w:t>
      </w:r>
      <w:proofErr w:type="spellStart"/>
      <w:r w:rsidRPr="00EB5B4E">
        <w:rPr>
          <w:rFonts w:ascii="Calibri" w:hAnsi="Calibri" w:cs="Calibri"/>
          <w:sz w:val="22"/>
          <w:szCs w:val="22"/>
        </w:rPr>
        <w:t>Ireland</w:t>
      </w:r>
      <w:proofErr w:type="spellEnd"/>
      <w:r w:rsidRPr="00EB5B4E">
        <w:rPr>
          <w:rFonts w:ascii="Calibri" w:hAnsi="Calibri" w:cs="Calibri"/>
          <w:sz w:val="22"/>
          <w:szCs w:val="22"/>
        </w:rPr>
        <w:t xml:space="preserve"> </w:t>
      </w:r>
      <w:proofErr w:type="spellStart"/>
      <w:r w:rsidRPr="00EB5B4E">
        <w:rPr>
          <w:rFonts w:ascii="Calibri" w:hAnsi="Calibri" w:cs="Calibri"/>
          <w:sz w:val="22"/>
          <w:szCs w:val="22"/>
        </w:rPr>
        <w:t>Limited</w:t>
      </w:r>
      <w:proofErr w:type="spellEnd"/>
      <w:r w:rsidRPr="00EB5B4E">
        <w:rPr>
          <w:rFonts w:ascii="Calibri" w:hAnsi="Calibri" w:cs="Calibri"/>
          <w:sz w:val="22"/>
          <w:szCs w:val="22"/>
        </w:rPr>
        <w:t xml:space="preserve"> podľa pravidiel platformy YouTube a jej vlastných zásad ochrany súkromia. Prevádzkovateľ má spravidla prístup iba k údajom a agregovaným štatistikám, ktoré mu platforma sprístupní prostredníctvom nástrojov YouTube </w:t>
      </w:r>
      <w:proofErr w:type="spellStart"/>
      <w:r w:rsidRPr="00EB5B4E">
        <w:rPr>
          <w:rFonts w:ascii="Calibri" w:hAnsi="Calibri" w:cs="Calibri"/>
          <w:sz w:val="22"/>
          <w:szCs w:val="22"/>
        </w:rPr>
        <w:t>Studio</w:t>
      </w:r>
      <w:proofErr w:type="spellEnd"/>
      <w:r w:rsidRPr="00EB5B4E">
        <w:rPr>
          <w:rFonts w:ascii="Calibri" w:hAnsi="Calibri" w:cs="Calibri"/>
          <w:sz w:val="22"/>
          <w:szCs w:val="22"/>
        </w:rPr>
        <w:t xml:space="preserve"> a YouTube </w:t>
      </w:r>
      <w:proofErr w:type="spellStart"/>
      <w:r w:rsidRPr="00EB5B4E">
        <w:rPr>
          <w:rFonts w:ascii="Calibri" w:hAnsi="Calibri" w:cs="Calibri"/>
          <w:sz w:val="22"/>
          <w:szCs w:val="22"/>
        </w:rPr>
        <w:t>Analytics</w:t>
      </w:r>
      <w:proofErr w:type="spellEnd"/>
      <w:r w:rsidRPr="00EB5B4E">
        <w:rPr>
          <w:rFonts w:ascii="Calibri" w:hAnsi="Calibri" w:cs="Calibri"/>
          <w:sz w:val="22"/>
          <w:szCs w:val="22"/>
        </w:rPr>
        <w:t>.</w:t>
      </w:r>
    </w:p>
    <w:p w14:paraId="24F65DA0" w14:textId="77777777" w:rsidR="00446F70" w:rsidRDefault="00446F70" w:rsidP="00446F70">
      <w:pPr>
        <w:spacing w:line="240" w:lineRule="auto"/>
        <w:rPr>
          <w:rFonts w:ascii="Calibri" w:hAnsi="Calibri" w:cs="Calibri"/>
          <w:b/>
          <w:sz w:val="22"/>
          <w:szCs w:val="22"/>
          <w:u w:val="single"/>
        </w:rPr>
      </w:pPr>
    </w:p>
    <w:p w14:paraId="03823345" w14:textId="4BAC1D8C" w:rsidR="00FD1F3B" w:rsidRPr="0013327C" w:rsidRDefault="00FD1F3B" w:rsidP="00446F70">
      <w:pPr>
        <w:spacing w:line="240" w:lineRule="auto"/>
        <w:rPr>
          <w:rFonts w:ascii="Calibri" w:hAnsi="Calibri" w:cs="Calibri"/>
          <w:sz w:val="22"/>
          <w:szCs w:val="22"/>
          <w:u w:val="single"/>
        </w:rPr>
      </w:pPr>
      <w:r w:rsidRPr="0013327C">
        <w:rPr>
          <w:rFonts w:ascii="Calibri" w:hAnsi="Calibri" w:cs="Calibri"/>
          <w:b/>
          <w:sz w:val="22"/>
          <w:szCs w:val="22"/>
          <w:u w:val="single"/>
        </w:rPr>
        <w:t>Právny základ spracúvania osobných údajov:</w:t>
      </w:r>
    </w:p>
    <w:p w14:paraId="34F5919E" w14:textId="77777777" w:rsidR="00FD1F3B" w:rsidRPr="00A25EC0" w:rsidRDefault="00FD1F3B" w:rsidP="00FD1F3B">
      <w:pPr>
        <w:spacing w:line="240" w:lineRule="auto"/>
        <w:jc w:val="both"/>
        <w:rPr>
          <w:rFonts w:ascii="Calibri" w:hAnsi="Calibri" w:cs="Calibri"/>
          <w:b/>
          <w:bCs/>
          <w:sz w:val="22"/>
          <w:szCs w:val="22"/>
        </w:rPr>
      </w:pPr>
      <w:r w:rsidRPr="00A25EC0">
        <w:rPr>
          <w:rFonts w:ascii="Calibri" w:hAnsi="Calibri" w:cs="Calibri"/>
          <w:b/>
          <w:bCs/>
          <w:sz w:val="22"/>
          <w:szCs w:val="22"/>
        </w:rPr>
        <w:t>Zákonnosť spracúvania osobných údajov:</w:t>
      </w:r>
    </w:p>
    <w:p w14:paraId="4BE0330A" w14:textId="77777777" w:rsidR="00FD1F3B" w:rsidRPr="00EB5B4E" w:rsidRDefault="00FD1F3B" w:rsidP="00FD1F3B">
      <w:pPr>
        <w:pStyle w:val="Odsekzoznamu"/>
        <w:numPr>
          <w:ilvl w:val="0"/>
          <w:numId w:val="5"/>
        </w:numPr>
        <w:spacing w:line="240" w:lineRule="auto"/>
        <w:jc w:val="both"/>
        <w:rPr>
          <w:rFonts w:ascii="Calibri" w:hAnsi="Calibri" w:cs="Calibri"/>
          <w:sz w:val="22"/>
        </w:rPr>
      </w:pPr>
      <w:r w:rsidRPr="00EB5B4E">
        <w:rPr>
          <w:rFonts w:ascii="Calibri" w:hAnsi="Calibri" w:cs="Calibri"/>
          <w:sz w:val="22"/>
        </w:rPr>
        <w:t>Článok 6 ods. 1 písm. f) Nariadenia GDPR – oprávnený záujem Prevádzkovateľa.</w:t>
      </w:r>
    </w:p>
    <w:p w14:paraId="7312DBE6" w14:textId="77777777" w:rsidR="00FD1F3B" w:rsidRPr="00EB5B4E" w:rsidRDefault="00FD1F3B" w:rsidP="00FD1F3B">
      <w:pPr>
        <w:spacing w:line="240" w:lineRule="auto"/>
        <w:jc w:val="both"/>
        <w:rPr>
          <w:rFonts w:ascii="Calibri" w:hAnsi="Calibri" w:cs="Calibri"/>
          <w:sz w:val="22"/>
          <w:szCs w:val="22"/>
        </w:rPr>
      </w:pPr>
      <w:r w:rsidRPr="00EB5B4E">
        <w:rPr>
          <w:rFonts w:ascii="Calibri" w:hAnsi="Calibri" w:cs="Calibri"/>
          <w:sz w:val="22"/>
          <w:szCs w:val="22"/>
        </w:rPr>
        <w:t>Oprávneným záujmom Prevádzkovateľa je prevádzka oficiálneho firemného kanála na platforme YouTube, marketingová prezentácia produktov, služieb a činnosti Prevádzkovateľa, komunikácia s verejnosťou, zákazníkmi a potenciálnymi zákazníkmi, odpovedanie na otázky a komentáre, moderovanie diskusií, vyhodnocovanie spätnej väzby, budovanie povedomia o značke a ochrana dobrého mena, práv a oprávnených záujmov Prevádzkovateľa.</w:t>
      </w:r>
    </w:p>
    <w:p w14:paraId="73B45C8B" w14:textId="77777777" w:rsidR="00A25EC0" w:rsidRDefault="00A25EC0" w:rsidP="00FD1F3B">
      <w:pPr>
        <w:spacing w:line="240" w:lineRule="auto"/>
        <w:jc w:val="both"/>
        <w:rPr>
          <w:rFonts w:ascii="Calibri" w:hAnsi="Calibri" w:cs="Calibri"/>
          <w:sz w:val="22"/>
          <w:szCs w:val="22"/>
        </w:rPr>
      </w:pPr>
    </w:p>
    <w:p w14:paraId="358AFB85" w14:textId="206F9503" w:rsidR="00FD1F3B" w:rsidRPr="00EB5B4E" w:rsidRDefault="00FD1F3B" w:rsidP="00FD1F3B">
      <w:pPr>
        <w:spacing w:line="240" w:lineRule="auto"/>
        <w:jc w:val="both"/>
        <w:rPr>
          <w:rFonts w:ascii="Calibri" w:hAnsi="Calibri" w:cs="Calibri"/>
          <w:sz w:val="22"/>
          <w:szCs w:val="22"/>
        </w:rPr>
      </w:pPr>
      <w:r w:rsidRPr="00EB5B4E">
        <w:rPr>
          <w:rFonts w:ascii="Calibri" w:hAnsi="Calibri" w:cs="Calibri"/>
          <w:sz w:val="22"/>
          <w:szCs w:val="22"/>
        </w:rPr>
        <w:t>Ak Prevádzkovateľ zverejňuje videozáznam, fotografiu, referenciu alebo iný obsah, na ktorom je dotknutá osoba priamo identifikovateľná a nejde o bežný ilustračný alebo reportážny obsah spracúvaný na inom primeranom právnom základe, právnym základom môže byť článok 6 ods. 1 písm. a) Nariadenia GDPR – súhlas dotknutej osoby.</w:t>
      </w:r>
    </w:p>
    <w:p w14:paraId="2FDFE5A0" w14:textId="77777777" w:rsidR="00FD1F3B" w:rsidRPr="00EB5B4E" w:rsidRDefault="00FD1F3B" w:rsidP="00FD1F3B">
      <w:pPr>
        <w:spacing w:before="120" w:line="240" w:lineRule="auto"/>
        <w:rPr>
          <w:rFonts w:ascii="Calibri" w:hAnsi="Calibri" w:cs="Calibri"/>
          <w:sz w:val="22"/>
          <w:szCs w:val="22"/>
        </w:rPr>
      </w:pPr>
      <w:r w:rsidRPr="00EB5B4E">
        <w:rPr>
          <w:rFonts w:ascii="Calibri" w:hAnsi="Calibri" w:cs="Calibri"/>
          <w:b/>
          <w:sz w:val="22"/>
          <w:szCs w:val="22"/>
        </w:rPr>
        <w:t>Zákonná povinnosť spracúvania osobných údajov:</w:t>
      </w:r>
    </w:p>
    <w:p w14:paraId="3B78E977" w14:textId="77777777" w:rsidR="00FD1F3B" w:rsidRPr="00EB5B4E" w:rsidRDefault="00FD1F3B" w:rsidP="00FD1F3B">
      <w:pPr>
        <w:spacing w:line="240" w:lineRule="auto"/>
        <w:jc w:val="both"/>
        <w:rPr>
          <w:rFonts w:ascii="Calibri" w:hAnsi="Calibri" w:cs="Calibri"/>
          <w:sz w:val="22"/>
          <w:szCs w:val="22"/>
        </w:rPr>
      </w:pPr>
      <w:r w:rsidRPr="00EB5B4E">
        <w:rPr>
          <w:rFonts w:ascii="Calibri" w:hAnsi="Calibri" w:cs="Calibri"/>
          <w:sz w:val="22"/>
          <w:szCs w:val="22"/>
        </w:rPr>
        <w:t xml:space="preserve">Spracúvanie osobných údajov na základe osobitného právneho predpisu sa v rámci bežnej správy firemného kanála nevykonáva. </w:t>
      </w:r>
    </w:p>
    <w:p w14:paraId="04324625" w14:textId="77777777" w:rsidR="00446F70" w:rsidRDefault="00446F70" w:rsidP="00446F70">
      <w:pPr>
        <w:spacing w:line="240" w:lineRule="auto"/>
        <w:rPr>
          <w:rFonts w:ascii="Calibri" w:hAnsi="Calibri" w:cs="Calibri"/>
          <w:b/>
          <w:sz w:val="22"/>
          <w:szCs w:val="22"/>
          <w:u w:val="single"/>
        </w:rPr>
      </w:pPr>
    </w:p>
    <w:p w14:paraId="28A158DE" w14:textId="5C09EF68" w:rsidR="00FD1F3B" w:rsidRPr="00446F70" w:rsidRDefault="00FD1F3B" w:rsidP="00446F70">
      <w:pPr>
        <w:spacing w:line="240" w:lineRule="auto"/>
        <w:rPr>
          <w:rFonts w:ascii="Calibri" w:hAnsi="Calibri" w:cs="Calibri"/>
          <w:sz w:val="22"/>
          <w:szCs w:val="22"/>
          <w:u w:val="single"/>
        </w:rPr>
      </w:pPr>
      <w:r w:rsidRPr="00446F70">
        <w:rPr>
          <w:rFonts w:ascii="Calibri" w:hAnsi="Calibri" w:cs="Calibri"/>
          <w:b/>
          <w:sz w:val="22"/>
          <w:szCs w:val="22"/>
          <w:u w:val="single"/>
        </w:rPr>
        <w:t>Príjemcovia alebo kategórie príjemcov, ktorým budú osobné údaje poskytnuté:</w:t>
      </w:r>
    </w:p>
    <w:p w14:paraId="50DAFFEF" w14:textId="77777777" w:rsidR="00FD1F3B" w:rsidRPr="00EB5B4E" w:rsidRDefault="00FD1F3B" w:rsidP="00FD1F3B">
      <w:pPr>
        <w:spacing w:line="240" w:lineRule="auto"/>
        <w:jc w:val="both"/>
        <w:rPr>
          <w:rFonts w:ascii="Calibri" w:hAnsi="Calibri" w:cs="Calibri"/>
          <w:sz w:val="22"/>
          <w:szCs w:val="22"/>
        </w:rPr>
      </w:pPr>
      <w:r w:rsidRPr="00EB5B4E">
        <w:rPr>
          <w:rFonts w:ascii="Calibri" w:hAnsi="Calibri" w:cs="Calibri"/>
          <w:sz w:val="22"/>
          <w:szCs w:val="22"/>
        </w:rPr>
        <w:t>Samostatní prevádzkovatelia / príjemcovia:</w:t>
      </w:r>
    </w:p>
    <w:p w14:paraId="7C995201" w14:textId="77777777" w:rsidR="00FD1F3B" w:rsidRPr="00EB5B4E" w:rsidRDefault="00FD1F3B" w:rsidP="00FD1F3B">
      <w:pPr>
        <w:pStyle w:val="Odsekzoznamu"/>
        <w:numPr>
          <w:ilvl w:val="0"/>
          <w:numId w:val="5"/>
        </w:numPr>
        <w:spacing w:line="240" w:lineRule="auto"/>
        <w:jc w:val="both"/>
        <w:rPr>
          <w:rFonts w:ascii="Calibri" w:hAnsi="Calibri" w:cs="Calibri"/>
          <w:sz w:val="22"/>
        </w:rPr>
      </w:pPr>
      <w:r w:rsidRPr="00EB5B4E">
        <w:rPr>
          <w:rFonts w:ascii="Calibri" w:hAnsi="Calibri" w:cs="Calibri"/>
          <w:sz w:val="22"/>
        </w:rPr>
        <w:t xml:space="preserve">Google </w:t>
      </w:r>
      <w:proofErr w:type="spellStart"/>
      <w:r w:rsidRPr="00EB5B4E">
        <w:rPr>
          <w:rFonts w:ascii="Calibri" w:hAnsi="Calibri" w:cs="Calibri"/>
          <w:sz w:val="22"/>
        </w:rPr>
        <w:t>Ireland</w:t>
      </w:r>
      <w:proofErr w:type="spellEnd"/>
      <w:r w:rsidRPr="00EB5B4E">
        <w:rPr>
          <w:rFonts w:ascii="Calibri" w:hAnsi="Calibri" w:cs="Calibri"/>
          <w:sz w:val="22"/>
        </w:rPr>
        <w:t xml:space="preserve"> </w:t>
      </w:r>
      <w:proofErr w:type="spellStart"/>
      <w:r w:rsidRPr="00EB5B4E">
        <w:rPr>
          <w:rFonts w:ascii="Calibri" w:hAnsi="Calibri" w:cs="Calibri"/>
          <w:sz w:val="22"/>
        </w:rPr>
        <w:t>Limited</w:t>
      </w:r>
      <w:proofErr w:type="spellEnd"/>
      <w:r w:rsidRPr="00EB5B4E">
        <w:rPr>
          <w:rFonts w:ascii="Calibri" w:hAnsi="Calibri" w:cs="Calibri"/>
          <w:sz w:val="22"/>
        </w:rPr>
        <w:t xml:space="preserve">, </w:t>
      </w:r>
      <w:proofErr w:type="spellStart"/>
      <w:r w:rsidRPr="00EB5B4E">
        <w:rPr>
          <w:rFonts w:ascii="Calibri" w:hAnsi="Calibri" w:cs="Calibri"/>
          <w:sz w:val="22"/>
        </w:rPr>
        <w:t>Gordon</w:t>
      </w:r>
      <w:proofErr w:type="spellEnd"/>
      <w:r w:rsidRPr="00EB5B4E">
        <w:rPr>
          <w:rFonts w:ascii="Calibri" w:hAnsi="Calibri" w:cs="Calibri"/>
          <w:sz w:val="22"/>
        </w:rPr>
        <w:t xml:space="preserve"> </w:t>
      </w:r>
      <w:proofErr w:type="spellStart"/>
      <w:r w:rsidRPr="00EB5B4E">
        <w:rPr>
          <w:rFonts w:ascii="Calibri" w:hAnsi="Calibri" w:cs="Calibri"/>
          <w:sz w:val="22"/>
        </w:rPr>
        <w:t>House</w:t>
      </w:r>
      <w:proofErr w:type="spellEnd"/>
      <w:r w:rsidRPr="00EB5B4E">
        <w:rPr>
          <w:rFonts w:ascii="Calibri" w:hAnsi="Calibri" w:cs="Calibri"/>
          <w:sz w:val="22"/>
        </w:rPr>
        <w:t xml:space="preserve">, </w:t>
      </w:r>
      <w:proofErr w:type="spellStart"/>
      <w:r w:rsidRPr="00EB5B4E">
        <w:rPr>
          <w:rFonts w:ascii="Calibri" w:hAnsi="Calibri" w:cs="Calibri"/>
          <w:sz w:val="22"/>
        </w:rPr>
        <w:t>Barrow</w:t>
      </w:r>
      <w:proofErr w:type="spellEnd"/>
      <w:r w:rsidRPr="00EB5B4E">
        <w:rPr>
          <w:rFonts w:ascii="Calibri" w:hAnsi="Calibri" w:cs="Calibri"/>
          <w:sz w:val="22"/>
        </w:rPr>
        <w:t xml:space="preserve"> </w:t>
      </w:r>
      <w:proofErr w:type="spellStart"/>
      <w:r w:rsidRPr="00EB5B4E">
        <w:rPr>
          <w:rFonts w:ascii="Calibri" w:hAnsi="Calibri" w:cs="Calibri"/>
          <w:sz w:val="22"/>
        </w:rPr>
        <w:t>Street</w:t>
      </w:r>
      <w:proofErr w:type="spellEnd"/>
      <w:r w:rsidRPr="00EB5B4E">
        <w:rPr>
          <w:rFonts w:ascii="Calibri" w:hAnsi="Calibri" w:cs="Calibri"/>
          <w:sz w:val="22"/>
        </w:rPr>
        <w:t>, Dublin 4, Írsko – poskytovateľ platformy YouTube a súvisiacich služieb Google, ktorý pri spracúvaní údajov používateľov vystupuje ako samostatný prevádzkovateľ.</w:t>
      </w:r>
    </w:p>
    <w:p w14:paraId="20EBFCEE" w14:textId="77777777" w:rsidR="00FD1F3B" w:rsidRPr="00EB5B4E" w:rsidRDefault="00FD1F3B" w:rsidP="00FD1F3B">
      <w:pPr>
        <w:pStyle w:val="Odsekzoznamu"/>
        <w:numPr>
          <w:ilvl w:val="0"/>
          <w:numId w:val="5"/>
        </w:numPr>
        <w:spacing w:line="240" w:lineRule="auto"/>
        <w:jc w:val="both"/>
        <w:rPr>
          <w:rFonts w:ascii="Calibri" w:hAnsi="Calibri" w:cs="Calibri"/>
          <w:sz w:val="22"/>
        </w:rPr>
      </w:pPr>
      <w:r w:rsidRPr="00EB5B4E">
        <w:rPr>
          <w:rFonts w:ascii="Calibri" w:hAnsi="Calibri" w:cs="Calibri"/>
          <w:sz w:val="22"/>
        </w:rPr>
        <w:t>Orgány verejnej moci, súdy, orgány činné v trestnom konaní, kontrolné a dozorné orgány alebo iné oprávnené subjekty, ak im vznikne zákonné oprávnenie na prístup k osobným údajom.</w:t>
      </w:r>
    </w:p>
    <w:p w14:paraId="18530703" w14:textId="77777777" w:rsidR="00FD1F3B" w:rsidRPr="00EB5B4E" w:rsidRDefault="00FD1F3B" w:rsidP="00FD1F3B">
      <w:pPr>
        <w:spacing w:line="240" w:lineRule="auto"/>
        <w:jc w:val="both"/>
        <w:rPr>
          <w:rFonts w:ascii="Calibri" w:hAnsi="Calibri" w:cs="Calibri"/>
          <w:sz w:val="22"/>
          <w:szCs w:val="22"/>
        </w:rPr>
      </w:pPr>
      <w:r w:rsidRPr="00EB5B4E">
        <w:rPr>
          <w:rFonts w:ascii="Calibri" w:hAnsi="Calibri" w:cs="Calibri"/>
          <w:sz w:val="22"/>
          <w:szCs w:val="22"/>
        </w:rPr>
        <w:t>Sprostredkovatelia podľa článku 28 Nariadenia GDPR:</w:t>
      </w:r>
    </w:p>
    <w:p w14:paraId="4440BBAE" w14:textId="77777777" w:rsidR="00FD1F3B" w:rsidRPr="00EB5B4E" w:rsidRDefault="00FD1F3B" w:rsidP="00FD1F3B">
      <w:pPr>
        <w:pStyle w:val="Odsekzoznamu"/>
        <w:numPr>
          <w:ilvl w:val="0"/>
          <w:numId w:val="5"/>
        </w:numPr>
        <w:spacing w:line="240" w:lineRule="auto"/>
        <w:jc w:val="both"/>
        <w:rPr>
          <w:rFonts w:ascii="Calibri" w:hAnsi="Calibri" w:cs="Calibri"/>
          <w:sz w:val="22"/>
        </w:rPr>
      </w:pPr>
      <w:r w:rsidRPr="00EB5B4E">
        <w:rPr>
          <w:rFonts w:ascii="Calibri" w:hAnsi="Calibri" w:cs="Calibri"/>
          <w:sz w:val="22"/>
        </w:rPr>
        <w:t>SEGUM-</w:t>
      </w:r>
      <w:proofErr w:type="spellStart"/>
      <w:r w:rsidRPr="00EB5B4E">
        <w:rPr>
          <w:rFonts w:ascii="Calibri" w:hAnsi="Calibri" w:cs="Calibri"/>
          <w:sz w:val="22"/>
        </w:rPr>
        <w:t>trade</w:t>
      </w:r>
      <w:proofErr w:type="spellEnd"/>
      <w:r w:rsidRPr="00EB5B4E">
        <w:rPr>
          <w:rFonts w:ascii="Calibri" w:hAnsi="Calibri" w:cs="Calibri"/>
          <w:sz w:val="22"/>
        </w:rPr>
        <w:t xml:space="preserve"> </w:t>
      </w:r>
      <w:proofErr w:type="spellStart"/>
      <w:r w:rsidRPr="00EB5B4E">
        <w:rPr>
          <w:rFonts w:ascii="Calibri" w:hAnsi="Calibri" w:cs="Calibri"/>
          <w:sz w:val="22"/>
        </w:rPr>
        <w:t>s.r.o</w:t>
      </w:r>
      <w:proofErr w:type="spellEnd"/>
      <w:r w:rsidRPr="00EB5B4E">
        <w:rPr>
          <w:rFonts w:ascii="Calibri" w:hAnsi="Calibri" w:cs="Calibri"/>
          <w:sz w:val="22"/>
        </w:rPr>
        <w:t xml:space="preserve">., IČO: 35 699 027, </w:t>
      </w:r>
      <w:proofErr w:type="spellStart"/>
      <w:r w:rsidRPr="00EB5B4E">
        <w:rPr>
          <w:rFonts w:ascii="Calibri" w:hAnsi="Calibri" w:cs="Calibri"/>
          <w:sz w:val="22"/>
        </w:rPr>
        <w:t>Bosákova</w:t>
      </w:r>
      <w:proofErr w:type="spellEnd"/>
      <w:r w:rsidRPr="00EB5B4E">
        <w:rPr>
          <w:rFonts w:ascii="Calibri" w:hAnsi="Calibri" w:cs="Calibri"/>
          <w:sz w:val="22"/>
        </w:rPr>
        <w:t xml:space="preserve"> 5, 851 04 Bratislava – poskytovateľ administratívnych, technických a marketingových služieb, vrátane správy firemného kanála Prevádzkovateľa na platforme YouTube, zverejňovania </w:t>
      </w:r>
      <w:proofErr w:type="spellStart"/>
      <w:r w:rsidRPr="00EB5B4E">
        <w:rPr>
          <w:rFonts w:ascii="Calibri" w:hAnsi="Calibri" w:cs="Calibri"/>
          <w:sz w:val="22"/>
        </w:rPr>
        <w:t>videoobsahu</w:t>
      </w:r>
      <w:proofErr w:type="spellEnd"/>
      <w:r w:rsidRPr="00EB5B4E">
        <w:rPr>
          <w:rFonts w:ascii="Calibri" w:hAnsi="Calibri" w:cs="Calibri"/>
          <w:sz w:val="22"/>
        </w:rPr>
        <w:t>, moderovania komentárov, vyhodnocovania spätnej väzby a komunikácie s používateľmi, vykonávanej výlučne v mene a na pokyn Prevádzkovateľa.</w:t>
      </w:r>
    </w:p>
    <w:p w14:paraId="7D885BE9" w14:textId="77777777" w:rsidR="00446F70" w:rsidRDefault="00446F70" w:rsidP="00446F70">
      <w:pPr>
        <w:spacing w:line="240" w:lineRule="auto"/>
        <w:rPr>
          <w:rFonts w:ascii="Calibri" w:hAnsi="Calibri" w:cs="Calibri"/>
          <w:b/>
          <w:sz w:val="22"/>
          <w:szCs w:val="22"/>
          <w:u w:val="single"/>
        </w:rPr>
      </w:pPr>
    </w:p>
    <w:p w14:paraId="026CE7E5" w14:textId="44DD6C16" w:rsidR="00FD1F3B" w:rsidRPr="00446F70" w:rsidRDefault="00FD1F3B" w:rsidP="00446F70">
      <w:pPr>
        <w:spacing w:line="240" w:lineRule="auto"/>
        <w:rPr>
          <w:rFonts w:ascii="Calibri" w:hAnsi="Calibri" w:cs="Calibri"/>
          <w:sz w:val="22"/>
          <w:szCs w:val="22"/>
          <w:u w:val="single"/>
        </w:rPr>
      </w:pPr>
      <w:r w:rsidRPr="00446F70">
        <w:rPr>
          <w:rFonts w:ascii="Calibri" w:hAnsi="Calibri" w:cs="Calibri"/>
          <w:b/>
          <w:sz w:val="22"/>
          <w:szCs w:val="22"/>
          <w:u w:val="single"/>
        </w:rPr>
        <w:t>Prenos do tretích krajín:</w:t>
      </w:r>
    </w:p>
    <w:p w14:paraId="2708DBF6" w14:textId="77777777" w:rsidR="00FD1F3B" w:rsidRPr="00EB5B4E" w:rsidRDefault="00FD1F3B" w:rsidP="00FD1F3B">
      <w:pPr>
        <w:spacing w:line="240" w:lineRule="auto"/>
        <w:jc w:val="both"/>
        <w:rPr>
          <w:rFonts w:ascii="Calibri" w:hAnsi="Calibri" w:cs="Calibri"/>
          <w:sz w:val="22"/>
          <w:szCs w:val="22"/>
        </w:rPr>
      </w:pPr>
      <w:r w:rsidRPr="00EB5B4E">
        <w:rPr>
          <w:rFonts w:ascii="Calibri" w:hAnsi="Calibri" w:cs="Calibri"/>
          <w:sz w:val="22"/>
          <w:szCs w:val="22"/>
        </w:rPr>
        <w:t>Osobné údaje môžu byť v súvislosti s používaním platformy YouTube spracúvané aj mimo Európskej únie alebo Európskeho hospodárskeho priestoru, najmä v USA, ak takéto spracúvanie vykonáva spoločnosť Google alebo jej pridružené spoločnosti.</w:t>
      </w:r>
    </w:p>
    <w:p w14:paraId="19EB46D0" w14:textId="77777777" w:rsidR="00FD1F3B" w:rsidRPr="00EB5B4E" w:rsidRDefault="00FD1F3B" w:rsidP="00FD1F3B">
      <w:pPr>
        <w:spacing w:line="240" w:lineRule="auto"/>
        <w:jc w:val="both"/>
        <w:rPr>
          <w:rFonts w:ascii="Calibri" w:hAnsi="Calibri" w:cs="Calibri"/>
          <w:sz w:val="22"/>
          <w:szCs w:val="22"/>
        </w:rPr>
      </w:pPr>
      <w:r w:rsidRPr="00EB5B4E">
        <w:rPr>
          <w:rFonts w:ascii="Calibri" w:hAnsi="Calibri" w:cs="Calibri"/>
          <w:sz w:val="22"/>
          <w:szCs w:val="22"/>
        </w:rPr>
        <w:t>Prípadný prenos osobných údajov do tretích krajín sa uskutočňuje podľa pravidiel spoločnosti Google a v súlade s mechanizmami podľa Nariadenia GDPR, najmä na základe rozhodnutia o primeranosti podľa článku 45 Nariadenia GDPR alebo primeraných záruk podľa článku 46 Nariadenia GDPR.</w:t>
      </w:r>
    </w:p>
    <w:p w14:paraId="19DC9DF0" w14:textId="77777777" w:rsidR="00446F70" w:rsidRDefault="00446F70" w:rsidP="00446F70">
      <w:pPr>
        <w:spacing w:line="240" w:lineRule="auto"/>
        <w:rPr>
          <w:rFonts w:ascii="Calibri" w:hAnsi="Calibri" w:cs="Calibri"/>
          <w:b/>
          <w:sz w:val="22"/>
          <w:szCs w:val="22"/>
          <w:u w:val="single"/>
        </w:rPr>
      </w:pPr>
    </w:p>
    <w:p w14:paraId="720846E4" w14:textId="58DC635C" w:rsidR="00FD1F3B" w:rsidRPr="00446F70" w:rsidRDefault="00FD1F3B" w:rsidP="00446F70">
      <w:pPr>
        <w:spacing w:line="240" w:lineRule="auto"/>
        <w:rPr>
          <w:rFonts w:ascii="Calibri" w:hAnsi="Calibri" w:cs="Calibri"/>
          <w:sz w:val="22"/>
          <w:szCs w:val="22"/>
          <w:u w:val="single"/>
        </w:rPr>
      </w:pPr>
      <w:r w:rsidRPr="00446F70">
        <w:rPr>
          <w:rFonts w:ascii="Calibri" w:hAnsi="Calibri" w:cs="Calibri"/>
          <w:b/>
          <w:sz w:val="22"/>
          <w:szCs w:val="22"/>
          <w:u w:val="single"/>
        </w:rPr>
        <w:t>Prenos do medzinárodných organizácií:</w:t>
      </w:r>
    </w:p>
    <w:p w14:paraId="429494E9" w14:textId="77777777" w:rsidR="00FD1F3B" w:rsidRPr="00EB5B4E" w:rsidRDefault="00FD1F3B" w:rsidP="00FD1F3B">
      <w:pPr>
        <w:spacing w:line="240" w:lineRule="auto"/>
        <w:jc w:val="both"/>
        <w:rPr>
          <w:rFonts w:ascii="Calibri" w:hAnsi="Calibri" w:cs="Calibri"/>
          <w:sz w:val="22"/>
          <w:szCs w:val="22"/>
        </w:rPr>
      </w:pPr>
      <w:r w:rsidRPr="00EB5B4E">
        <w:rPr>
          <w:rFonts w:ascii="Calibri" w:hAnsi="Calibri" w:cs="Calibri"/>
          <w:sz w:val="22"/>
          <w:szCs w:val="22"/>
        </w:rPr>
        <w:t>Osobné údaje nie sú poskytované do medzinárodných organizácií.</w:t>
      </w:r>
    </w:p>
    <w:p w14:paraId="495C0105" w14:textId="77777777" w:rsidR="00446F70" w:rsidRDefault="00446F70" w:rsidP="00446F70">
      <w:pPr>
        <w:spacing w:line="240" w:lineRule="auto"/>
        <w:rPr>
          <w:rFonts w:ascii="Calibri" w:hAnsi="Calibri" w:cs="Calibri"/>
          <w:b/>
          <w:sz w:val="22"/>
          <w:szCs w:val="22"/>
          <w:u w:val="single"/>
        </w:rPr>
      </w:pPr>
    </w:p>
    <w:p w14:paraId="592180B1" w14:textId="625A9D93" w:rsidR="00FD1F3B" w:rsidRPr="00446F70" w:rsidRDefault="00FD1F3B" w:rsidP="00446F70">
      <w:pPr>
        <w:spacing w:line="240" w:lineRule="auto"/>
        <w:rPr>
          <w:rFonts w:ascii="Calibri" w:hAnsi="Calibri" w:cs="Calibri"/>
          <w:sz w:val="22"/>
          <w:szCs w:val="22"/>
          <w:u w:val="single"/>
        </w:rPr>
      </w:pPr>
      <w:r w:rsidRPr="00446F70">
        <w:rPr>
          <w:rFonts w:ascii="Calibri" w:hAnsi="Calibri" w:cs="Calibri"/>
          <w:b/>
          <w:sz w:val="22"/>
          <w:szCs w:val="22"/>
          <w:u w:val="single"/>
        </w:rPr>
        <w:t>Zverejňovanie osobných údajov:</w:t>
      </w:r>
    </w:p>
    <w:p w14:paraId="7552DC2A" w14:textId="77777777" w:rsidR="00FD1F3B" w:rsidRPr="00EB5B4E" w:rsidRDefault="00FD1F3B" w:rsidP="00FD1F3B">
      <w:pPr>
        <w:spacing w:line="240" w:lineRule="auto"/>
        <w:jc w:val="both"/>
        <w:rPr>
          <w:rFonts w:ascii="Calibri" w:hAnsi="Calibri" w:cs="Calibri"/>
          <w:sz w:val="22"/>
          <w:szCs w:val="22"/>
        </w:rPr>
      </w:pPr>
      <w:r w:rsidRPr="00EB5B4E">
        <w:rPr>
          <w:rFonts w:ascii="Calibri" w:hAnsi="Calibri" w:cs="Calibri"/>
          <w:sz w:val="22"/>
          <w:szCs w:val="22"/>
        </w:rPr>
        <w:t>Osobné údaje môžu byť verejne dostupné v rozsahu, v akom ich dotknutá osoba sama zverejní alebo sprístupní pri používaní platformy YouTube, najmä prostredníctvom komentárov, verejného profilu, označení „Páči sa mi to“, zdieľaní alebo iných verejných interakcií podľa nastavení platformy.</w:t>
      </w:r>
    </w:p>
    <w:p w14:paraId="06D53D9C" w14:textId="77777777" w:rsidR="00FD1F3B" w:rsidRPr="00EB5B4E" w:rsidRDefault="00FD1F3B" w:rsidP="00FD1F3B">
      <w:pPr>
        <w:spacing w:line="240" w:lineRule="auto"/>
        <w:jc w:val="both"/>
        <w:rPr>
          <w:rFonts w:ascii="Calibri" w:hAnsi="Calibri" w:cs="Calibri"/>
          <w:sz w:val="22"/>
          <w:szCs w:val="22"/>
        </w:rPr>
      </w:pPr>
      <w:r w:rsidRPr="00EB5B4E">
        <w:rPr>
          <w:rFonts w:ascii="Calibri" w:hAnsi="Calibri" w:cs="Calibri"/>
          <w:sz w:val="22"/>
          <w:szCs w:val="22"/>
        </w:rPr>
        <w:t>Prevádzkovateľ zverejňuje videozáznamy, fotografie alebo iný audiovizuálny obsah obsahujúci osobné údaje len na základe zodpovedajúceho právneho základu a v rozsahu primeranom účelu zverejnenia.</w:t>
      </w:r>
    </w:p>
    <w:p w14:paraId="3DA93102" w14:textId="77777777" w:rsidR="00FD1F3B" w:rsidRPr="00EB5B4E" w:rsidRDefault="00FD1F3B" w:rsidP="00FD1F3B">
      <w:pPr>
        <w:spacing w:line="240" w:lineRule="auto"/>
        <w:jc w:val="both"/>
        <w:rPr>
          <w:rFonts w:ascii="Calibri" w:hAnsi="Calibri" w:cs="Calibri"/>
          <w:sz w:val="22"/>
          <w:szCs w:val="22"/>
        </w:rPr>
      </w:pPr>
      <w:r w:rsidRPr="00EB5B4E">
        <w:rPr>
          <w:rFonts w:ascii="Calibri" w:hAnsi="Calibri" w:cs="Calibri"/>
          <w:sz w:val="22"/>
          <w:szCs w:val="22"/>
        </w:rPr>
        <w:t>Dôvernú alebo detailnejšiu komunikáciu môže Prevádzkovateľ presunúť na e-mail, telefonickú komunikáciu alebo iný vhodný komunikačný kanál.</w:t>
      </w:r>
    </w:p>
    <w:p w14:paraId="4D0676AA" w14:textId="77777777" w:rsidR="00446F70" w:rsidRDefault="00446F70" w:rsidP="00446F70">
      <w:pPr>
        <w:spacing w:line="240" w:lineRule="auto"/>
        <w:rPr>
          <w:rFonts w:ascii="Calibri" w:hAnsi="Calibri" w:cs="Calibri"/>
          <w:b/>
          <w:sz w:val="22"/>
          <w:szCs w:val="22"/>
          <w:u w:val="single"/>
        </w:rPr>
      </w:pPr>
    </w:p>
    <w:p w14:paraId="1ECA016E" w14:textId="43F5F00A" w:rsidR="00FD1F3B" w:rsidRPr="00446F70" w:rsidRDefault="00FD1F3B" w:rsidP="00446F70">
      <w:pPr>
        <w:spacing w:line="240" w:lineRule="auto"/>
        <w:rPr>
          <w:rFonts w:ascii="Calibri" w:hAnsi="Calibri" w:cs="Calibri"/>
          <w:sz w:val="22"/>
          <w:szCs w:val="22"/>
          <w:u w:val="single"/>
        </w:rPr>
      </w:pPr>
      <w:r w:rsidRPr="00446F70">
        <w:rPr>
          <w:rFonts w:ascii="Calibri" w:hAnsi="Calibri" w:cs="Calibri"/>
          <w:b/>
          <w:sz w:val="22"/>
          <w:szCs w:val="22"/>
          <w:u w:val="single"/>
        </w:rPr>
        <w:t>Doba uchovávania osobných údajov / kritérium jej určenia:</w:t>
      </w:r>
    </w:p>
    <w:p w14:paraId="46A59B6C" w14:textId="77777777" w:rsidR="00FD1F3B" w:rsidRPr="00EB5B4E" w:rsidRDefault="00FD1F3B" w:rsidP="00FD1F3B">
      <w:pPr>
        <w:spacing w:line="240" w:lineRule="auto"/>
        <w:jc w:val="both"/>
        <w:rPr>
          <w:rFonts w:ascii="Calibri" w:hAnsi="Calibri" w:cs="Calibri"/>
          <w:sz w:val="22"/>
          <w:szCs w:val="22"/>
        </w:rPr>
      </w:pPr>
      <w:r w:rsidRPr="00EB5B4E">
        <w:rPr>
          <w:rFonts w:ascii="Calibri" w:hAnsi="Calibri" w:cs="Calibri"/>
          <w:sz w:val="22"/>
          <w:szCs w:val="22"/>
        </w:rPr>
        <w:t>Osobné údaje spracúvané v rámci firemného kanála na platforme YouTube sa uchovávajú po dobu existencie príslušného videa, komentára, reakcie, odberu alebo inej interakcie, prípadne do ich odstránenia dotknutou osobou, Prevádzkovateľom alebo poskytovateľom platformy.</w:t>
      </w:r>
    </w:p>
    <w:p w14:paraId="5A485C7E" w14:textId="77777777" w:rsidR="00FD1F3B" w:rsidRPr="00EB5B4E" w:rsidRDefault="00FD1F3B" w:rsidP="00FD1F3B">
      <w:pPr>
        <w:spacing w:line="240" w:lineRule="auto"/>
        <w:jc w:val="both"/>
        <w:rPr>
          <w:rFonts w:ascii="Calibri" w:hAnsi="Calibri" w:cs="Calibri"/>
          <w:sz w:val="22"/>
          <w:szCs w:val="22"/>
        </w:rPr>
      </w:pPr>
      <w:r w:rsidRPr="00EB5B4E">
        <w:rPr>
          <w:rFonts w:ascii="Calibri" w:hAnsi="Calibri" w:cs="Calibri"/>
          <w:sz w:val="22"/>
          <w:szCs w:val="22"/>
        </w:rPr>
        <w:t>Prevádzkovateľ osobné údaje z platformy aktívne nearchivuje mimo služieb Google, ak to nie je potrebné na vybavenie konkrétnej komunikácie, obchodného prípadu, reklamácie, právneho nároku alebo iného samostatného účelu spracúvania. Osobné údaje spracúvané spoločnosťou Google sa uchovávajú podľa jej pravidiel uchovávania.</w:t>
      </w:r>
    </w:p>
    <w:p w14:paraId="25113AF2" w14:textId="77777777" w:rsidR="00FD1F3B" w:rsidRPr="00EB5B4E" w:rsidRDefault="00FD1F3B" w:rsidP="00FD1F3B">
      <w:pPr>
        <w:spacing w:line="240" w:lineRule="auto"/>
        <w:jc w:val="both"/>
        <w:rPr>
          <w:rFonts w:ascii="Calibri" w:hAnsi="Calibri" w:cs="Calibri"/>
          <w:sz w:val="22"/>
          <w:szCs w:val="22"/>
        </w:rPr>
      </w:pPr>
      <w:r w:rsidRPr="00EB5B4E">
        <w:rPr>
          <w:rFonts w:ascii="Calibri" w:hAnsi="Calibri" w:cs="Calibri"/>
          <w:sz w:val="22"/>
          <w:szCs w:val="22"/>
        </w:rPr>
        <w:lastRenderedPageBreak/>
        <w:t>Audiovizuálny obsah zverejnený Prevádzkovateľom sa uchováva po dobu jeho zverejnenia na firemnom kanáli alebo po dobu potrebnú na splnenie účelu, na ktorý bol vytvorený, ak príslušný právny základ alebo dohoda s dotknutou osobou neurčuje inak.</w:t>
      </w:r>
    </w:p>
    <w:p w14:paraId="4A1A2920" w14:textId="77777777" w:rsidR="00446F70" w:rsidRDefault="00446F70" w:rsidP="00446F70">
      <w:pPr>
        <w:spacing w:line="240" w:lineRule="auto"/>
        <w:rPr>
          <w:rFonts w:ascii="Calibri" w:hAnsi="Calibri" w:cs="Calibri"/>
          <w:b/>
          <w:sz w:val="22"/>
          <w:szCs w:val="22"/>
          <w:u w:val="single"/>
        </w:rPr>
      </w:pPr>
    </w:p>
    <w:p w14:paraId="210F2258" w14:textId="3C454FFB" w:rsidR="00FD1F3B" w:rsidRPr="00446F70" w:rsidRDefault="00FD1F3B" w:rsidP="00446F70">
      <w:pPr>
        <w:spacing w:line="240" w:lineRule="auto"/>
        <w:rPr>
          <w:rFonts w:ascii="Calibri" w:hAnsi="Calibri" w:cs="Calibri"/>
          <w:sz w:val="22"/>
          <w:szCs w:val="22"/>
          <w:u w:val="single"/>
        </w:rPr>
      </w:pPr>
      <w:r w:rsidRPr="00446F70">
        <w:rPr>
          <w:rFonts w:ascii="Calibri" w:hAnsi="Calibri" w:cs="Calibri"/>
          <w:b/>
          <w:sz w:val="22"/>
          <w:szCs w:val="22"/>
          <w:u w:val="single"/>
        </w:rPr>
        <w:t>Poučenie o forme požiadavky na poskytnutie osobných údajov od dotknutých osôb:</w:t>
      </w:r>
    </w:p>
    <w:p w14:paraId="5CA547EF" w14:textId="77777777" w:rsidR="00FD1F3B" w:rsidRPr="00EB5B4E" w:rsidRDefault="00FD1F3B" w:rsidP="00FD1F3B">
      <w:pPr>
        <w:spacing w:line="240" w:lineRule="auto"/>
        <w:jc w:val="both"/>
        <w:rPr>
          <w:rFonts w:ascii="Calibri" w:hAnsi="Calibri" w:cs="Calibri"/>
          <w:sz w:val="22"/>
          <w:szCs w:val="22"/>
        </w:rPr>
      </w:pPr>
      <w:r w:rsidRPr="00EB5B4E">
        <w:rPr>
          <w:rFonts w:ascii="Calibri" w:hAnsi="Calibri" w:cs="Calibri"/>
          <w:sz w:val="22"/>
          <w:szCs w:val="22"/>
        </w:rPr>
        <w:t>Poskytnutie osobných údajov pri používaní platformy YouTube je dobrovoľné a vyplýva z aktivity dotknutej osoby. Dotknutá osoba nie je povinná odoberať firemný kanál, komentovať videá, reagovať na obsah, zdieľať videá ani poskytovať osobné údaje prostredníctvom platformy.</w:t>
      </w:r>
    </w:p>
    <w:p w14:paraId="4BC57DFB" w14:textId="77777777" w:rsidR="00FD1F3B" w:rsidRPr="00EB5B4E" w:rsidRDefault="00FD1F3B" w:rsidP="00FD1F3B">
      <w:pPr>
        <w:spacing w:line="240" w:lineRule="auto"/>
        <w:jc w:val="both"/>
        <w:rPr>
          <w:rFonts w:ascii="Calibri" w:hAnsi="Calibri" w:cs="Calibri"/>
          <w:sz w:val="22"/>
          <w:szCs w:val="22"/>
        </w:rPr>
      </w:pPr>
      <w:r w:rsidRPr="00EB5B4E">
        <w:rPr>
          <w:rFonts w:ascii="Calibri" w:hAnsi="Calibri" w:cs="Calibri"/>
          <w:sz w:val="22"/>
          <w:szCs w:val="22"/>
        </w:rPr>
        <w:t>Neposkytnutie osobných údajov nemá právne dôsledky, môže však obmedziť možnosť používateľa využívať niektoré interaktívne funkcie platformy alebo komunikovať s Prevádzkovateľom prostredníctvom firemného kanála.</w:t>
      </w:r>
    </w:p>
    <w:p w14:paraId="2C33EF95" w14:textId="77777777" w:rsidR="00446F70" w:rsidRDefault="00446F70" w:rsidP="00446F70">
      <w:pPr>
        <w:spacing w:line="240" w:lineRule="auto"/>
        <w:rPr>
          <w:rFonts w:ascii="Calibri" w:hAnsi="Calibri" w:cs="Calibri"/>
          <w:b/>
          <w:sz w:val="22"/>
          <w:szCs w:val="22"/>
          <w:u w:val="single"/>
        </w:rPr>
      </w:pPr>
    </w:p>
    <w:p w14:paraId="727EDE12" w14:textId="2CE6C583" w:rsidR="00FD1F3B" w:rsidRPr="00446F70" w:rsidRDefault="00FD1F3B" w:rsidP="00446F70">
      <w:pPr>
        <w:spacing w:line="240" w:lineRule="auto"/>
        <w:rPr>
          <w:rFonts w:ascii="Calibri" w:hAnsi="Calibri" w:cs="Calibri"/>
          <w:sz w:val="22"/>
          <w:szCs w:val="22"/>
          <w:u w:val="single"/>
        </w:rPr>
      </w:pPr>
      <w:r w:rsidRPr="00446F70">
        <w:rPr>
          <w:rFonts w:ascii="Calibri" w:hAnsi="Calibri" w:cs="Calibri"/>
          <w:b/>
          <w:sz w:val="22"/>
          <w:szCs w:val="22"/>
          <w:u w:val="single"/>
        </w:rPr>
        <w:t>Zdroj osobných údajov:</w:t>
      </w:r>
    </w:p>
    <w:p w14:paraId="081A5B38" w14:textId="77777777" w:rsidR="00FD1F3B" w:rsidRPr="00EB5B4E" w:rsidRDefault="00FD1F3B" w:rsidP="00FD1F3B">
      <w:pPr>
        <w:spacing w:line="240" w:lineRule="auto"/>
        <w:jc w:val="both"/>
        <w:rPr>
          <w:rFonts w:ascii="Calibri" w:hAnsi="Calibri" w:cs="Calibri"/>
          <w:sz w:val="22"/>
          <w:szCs w:val="22"/>
        </w:rPr>
      </w:pPr>
      <w:r w:rsidRPr="00EB5B4E">
        <w:rPr>
          <w:rFonts w:ascii="Calibri" w:hAnsi="Calibri" w:cs="Calibri"/>
          <w:sz w:val="22"/>
          <w:szCs w:val="22"/>
        </w:rPr>
        <w:t>Osobné údaje sú získavané najmä priamo od dotknutej osoby prostredníctvom jej aktivity na platforme YouTube, najmä z komentára, reakcie, odberu kanála, zdieľania videa alebo inej verejnej interakcie. Osobné údaje môžu byť získané aj z verejne dostupných údajov uvedených v profile používateľa podľa jeho nastavení.</w:t>
      </w:r>
    </w:p>
    <w:p w14:paraId="762A1E6D" w14:textId="77777777" w:rsidR="00FD1F3B" w:rsidRPr="00EB5B4E" w:rsidRDefault="00FD1F3B" w:rsidP="00FD1F3B">
      <w:pPr>
        <w:spacing w:line="240" w:lineRule="auto"/>
        <w:jc w:val="both"/>
        <w:rPr>
          <w:rFonts w:ascii="Calibri" w:hAnsi="Calibri" w:cs="Calibri"/>
          <w:sz w:val="22"/>
          <w:szCs w:val="22"/>
        </w:rPr>
      </w:pPr>
      <w:r w:rsidRPr="00EB5B4E">
        <w:rPr>
          <w:rFonts w:ascii="Calibri" w:hAnsi="Calibri" w:cs="Calibri"/>
          <w:sz w:val="22"/>
          <w:szCs w:val="22"/>
        </w:rPr>
        <w:t>Osobné údaje zachytené vo videozáznamoch alebo inom audiovizuálnom obsahu môžu byť získané priamo od dotknutých osôb alebo vytvorené Prevádzkovateľom pri výrobe a zverejňovaní obsahu.</w:t>
      </w:r>
    </w:p>
    <w:p w14:paraId="48DE2672" w14:textId="77777777" w:rsidR="00FD1F3B" w:rsidRPr="00EB5B4E" w:rsidRDefault="00FD1F3B" w:rsidP="00FD1F3B">
      <w:pPr>
        <w:spacing w:line="240" w:lineRule="auto"/>
        <w:jc w:val="both"/>
        <w:rPr>
          <w:rFonts w:ascii="Calibri" w:hAnsi="Calibri" w:cs="Calibri"/>
          <w:sz w:val="22"/>
          <w:szCs w:val="22"/>
        </w:rPr>
      </w:pPr>
      <w:r w:rsidRPr="00EB5B4E">
        <w:rPr>
          <w:rFonts w:ascii="Calibri" w:hAnsi="Calibri" w:cs="Calibri"/>
          <w:sz w:val="22"/>
          <w:szCs w:val="22"/>
        </w:rPr>
        <w:t>Niektoré technické, štatistické, analytické alebo online identifikačné údaje sú spracúvané spoločnosťou Google podľa jej vlastných pravidiel ochrany súkromia a podmienok používania platformy YouTube.</w:t>
      </w:r>
    </w:p>
    <w:p w14:paraId="4F576B9B" w14:textId="77777777" w:rsidR="00446F70" w:rsidRDefault="00446F70" w:rsidP="00446F70">
      <w:pPr>
        <w:spacing w:line="240" w:lineRule="auto"/>
        <w:rPr>
          <w:rFonts w:ascii="Calibri" w:hAnsi="Calibri" w:cs="Calibri"/>
          <w:b/>
          <w:sz w:val="22"/>
          <w:szCs w:val="22"/>
          <w:u w:val="single"/>
        </w:rPr>
      </w:pPr>
    </w:p>
    <w:p w14:paraId="0D75BE28" w14:textId="7FE126C7" w:rsidR="00FD1F3B" w:rsidRPr="00446F70" w:rsidRDefault="00FD1F3B" w:rsidP="00446F70">
      <w:pPr>
        <w:spacing w:line="240" w:lineRule="auto"/>
        <w:rPr>
          <w:rFonts w:ascii="Calibri" w:hAnsi="Calibri" w:cs="Calibri"/>
          <w:sz w:val="22"/>
          <w:szCs w:val="22"/>
          <w:u w:val="single"/>
        </w:rPr>
      </w:pPr>
      <w:r w:rsidRPr="00446F70">
        <w:rPr>
          <w:rFonts w:ascii="Calibri" w:hAnsi="Calibri" w:cs="Calibri"/>
          <w:b/>
          <w:sz w:val="22"/>
          <w:szCs w:val="22"/>
          <w:u w:val="single"/>
        </w:rPr>
        <w:t>Informácie o existencii automatizovaného individuálneho rozhodovania vrátane profilovania:</w:t>
      </w:r>
    </w:p>
    <w:p w14:paraId="790CB6BB" w14:textId="77777777" w:rsidR="00FD1F3B" w:rsidRPr="00EB5B4E" w:rsidRDefault="00FD1F3B" w:rsidP="00FD1F3B">
      <w:pPr>
        <w:spacing w:line="240" w:lineRule="auto"/>
        <w:jc w:val="both"/>
        <w:rPr>
          <w:rFonts w:ascii="Calibri" w:hAnsi="Calibri" w:cs="Calibri"/>
          <w:sz w:val="22"/>
          <w:szCs w:val="22"/>
        </w:rPr>
      </w:pPr>
      <w:r w:rsidRPr="00EB5B4E">
        <w:rPr>
          <w:rFonts w:ascii="Calibri" w:hAnsi="Calibri" w:cs="Calibri"/>
          <w:sz w:val="22"/>
          <w:szCs w:val="22"/>
        </w:rPr>
        <w:t>Prevádzkovateľ v rámci správy firemného kanála na platforme YouTube nevykonáva automatizované individuálne rozhodovanie podľa článku 22 Nariadenia GDPR ani profilovanie používateľov.</w:t>
      </w:r>
    </w:p>
    <w:p w14:paraId="77CB1898" w14:textId="77777777" w:rsidR="00FD1F3B" w:rsidRPr="00EB5B4E" w:rsidRDefault="00FD1F3B" w:rsidP="00FD1F3B">
      <w:pPr>
        <w:spacing w:line="240" w:lineRule="auto"/>
        <w:jc w:val="both"/>
        <w:rPr>
          <w:rFonts w:ascii="Calibri" w:hAnsi="Calibri" w:cs="Calibri"/>
          <w:sz w:val="22"/>
          <w:szCs w:val="22"/>
        </w:rPr>
      </w:pPr>
      <w:r w:rsidRPr="00EB5B4E">
        <w:rPr>
          <w:rFonts w:ascii="Calibri" w:hAnsi="Calibri" w:cs="Calibri"/>
          <w:sz w:val="22"/>
          <w:szCs w:val="22"/>
        </w:rPr>
        <w:t>K automatizovanému spracúvaniu, odporúčaniu videí, personalizácii obsahu a reklám, analytickému vyhodnocovaniu alebo iným obdobným operáciám môže dochádzať zo strany spoločnosti Google ako poskytovateľa platformy a samostatného prevádzkovateľa podľa jej vlastných zásad ochrany súkromia.</w:t>
      </w:r>
    </w:p>
    <w:p w14:paraId="5DC808AC" w14:textId="77777777" w:rsidR="002A02D6" w:rsidRPr="00383BA8" w:rsidRDefault="002A02D6" w:rsidP="00383BA8">
      <w:pPr>
        <w:rPr>
          <w:rFonts w:ascii="Calibri" w:hAnsi="Calibri" w:cs="Calibri"/>
          <w:sz w:val="22"/>
          <w:szCs w:val="22"/>
        </w:rPr>
      </w:pPr>
    </w:p>
    <w:sectPr w:rsidR="002A02D6" w:rsidRPr="00383BA8" w:rsidSect="005B63C0">
      <w:headerReference w:type="default" r:id="rId7"/>
      <w:footerReference w:type="even" r:id="rId8"/>
      <w:footerReference w:type="default" r:id="rId9"/>
      <w:pgSz w:w="11906" w:h="16838"/>
      <w:pgMar w:top="1440" w:right="1440" w:bottom="1440" w:left="1440" w:header="0" w:footer="720"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FAD8A" w14:textId="77777777" w:rsidR="00BD6294" w:rsidRDefault="00BD6294" w:rsidP="001B5AD6">
      <w:pPr>
        <w:spacing w:line="240" w:lineRule="auto"/>
      </w:pPr>
      <w:r>
        <w:separator/>
      </w:r>
    </w:p>
  </w:endnote>
  <w:endnote w:type="continuationSeparator" w:id="0">
    <w:p w14:paraId="181EB049" w14:textId="77777777" w:rsidR="00BD6294" w:rsidRDefault="00BD6294" w:rsidP="001B5A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mj-ea">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20287622"/>
      <w:docPartObj>
        <w:docPartGallery w:val="Page Numbers (Bottom of Page)"/>
        <w:docPartUnique/>
      </w:docPartObj>
    </w:sdtPr>
    <w:sdtEndPr>
      <w:rPr>
        <w:rStyle w:val="slostrany"/>
      </w:rPr>
    </w:sdtEndPr>
    <w:sdtContent>
      <w:p w14:paraId="43DA0E99" w14:textId="78B8E65B" w:rsidR="00EC4373" w:rsidRDefault="00EC4373" w:rsidP="00943BEC">
        <w:pPr>
          <w:pStyle w:val="Pta"/>
          <w:framePr w:wrap="none" w:vAnchor="text" w:hAnchor="margin" w:xAlign="center"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02861BF0" w14:textId="77777777" w:rsidR="00EC4373" w:rsidRDefault="00EC437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178821275"/>
      <w:docPartObj>
        <w:docPartGallery w:val="Page Numbers (Bottom of Page)"/>
        <w:docPartUnique/>
      </w:docPartObj>
    </w:sdtPr>
    <w:sdtEndPr>
      <w:rPr>
        <w:rStyle w:val="slostrany"/>
      </w:rPr>
    </w:sdtEndPr>
    <w:sdtContent>
      <w:p w14:paraId="5BED58A0" w14:textId="623FA39F" w:rsidR="00EC4373" w:rsidRDefault="00EC4373" w:rsidP="00943BEC">
        <w:pPr>
          <w:pStyle w:val="Pta"/>
          <w:framePr w:wrap="none" w:vAnchor="text" w:hAnchor="margin" w:xAlign="center"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8</w:t>
        </w:r>
        <w:r>
          <w:rPr>
            <w:rStyle w:val="slostrany"/>
          </w:rPr>
          <w:fldChar w:fldCharType="end"/>
        </w:r>
      </w:p>
    </w:sdtContent>
  </w:sdt>
  <w:p w14:paraId="55D4913E" w14:textId="77777777" w:rsidR="00EC4373" w:rsidRDefault="00EC437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92355" w14:textId="77777777" w:rsidR="00BD6294" w:rsidRDefault="00BD6294" w:rsidP="001B5AD6">
      <w:pPr>
        <w:spacing w:line="240" w:lineRule="auto"/>
      </w:pPr>
      <w:r>
        <w:separator/>
      </w:r>
    </w:p>
  </w:footnote>
  <w:footnote w:type="continuationSeparator" w:id="0">
    <w:p w14:paraId="77D69247" w14:textId="77777777" w:rsidR="00BD6294" w:rsidRDefault="00BD6294" w:rsidP="001B5A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CA53F" w14:textId="77777777" w:rsidR="005430E1" w:rsidRDefault="005430E1" w:rsidP="005430E1">
    <w:pPr>
      <w:spacing w:line="240" w:lineRule="auto"/>
      <w:rPr>
        <w:rFonts w:ascii="Calibri" w:eastAsia="+mj-ea" w:hAnsi="Calibri" w:cs="Calibri"/>
        <w:bCs/>
        <w:sz w:val="22"/>
        <w:szCs w:val="22"/>
        <w:lang w:val="sk-SK"/>
      </w:rPr>
    </w:pPr>
  </w:p>
  <w:p w14:paraId="20C07B67" w14:textId="77777777" w:rsidR="005430E1" w:rsidRDefault="005430E1" w:rsidP="005430E1">
    <w:pPr>
      <w:spacing w:line="240" w:lineRule="auto"/>
      <w:rPr>
        <w:rFonts w:ascii="Calibri" w:eastAsia="+mj-ea" w:hAnsi="Calibri" w:cs="Calibri"/>
        <w:bCs/>
        <w:sz w:val="22"/>
        <w:szCs w:val="22"/>
        <w:lang w:val="sk-SK"/>
      </w:rPr>
    </w:pPr>
  </w:p>
  <w:p w14:paraId="400611D4" w14:textId="51CC2BFD" w:rsidR="005430E1" w:rsidRPr="008C277C" w:rsidRDefault="005430E1" w:rsidP="005430E1">
    <w:pPr>
      <w:spacing w:line="240" w:lineRule="auto"/>
      <w:rPr>
        <w:rFonts w:asciiTheme="majorHAnsi" w:eastAsia="+mj-ea" w:hAnsiTheme="majorHAnsi" w:cstheme="majorHAnsi"/>
        <w:bCs/>
        <w:sz w:val="22"/>
        <w:szCs w:val="22"/>
        <w:lang w:val="sk-SK"/>
      </w:rPr>
    </w:pPr>
    <w:r w:rsidRPr="008C277C">
      <w:rPr>
        <w:rFonts w:asciiTheme="majorHAnsi" w:eastAsia="+mj-ea" w:hAnsiTheme="majorHAnsi" w:cstheme="majorHAnsi"/>
        <w:bCs/>
        <w:sz w:val="22"/>
        <w:szCs w:val="22"/>
        <w:lang w:val="sk-SK"/>
      </w:rPr>
      <w:t xml:space="preserve">Účel spracúvania osobných údajov </w:t>
    </w:r>
  </w:p>
  <w:p w14:paraId="389239E7" w14:textId="77777777" w:rsidR="005430E1" w:rsidRDefault="005430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024D39"/>
    <w:multiLevelType w:val="hybridMultilevel"/>
    <w:tmpl w:val="7182E230"/>
    <w:lvl w:ilvl="0" w:tplc="4D2605F2">
      <w:numFmt w:val="bullet"/>
      <w:lvlText w:val="•"/>
      <w:lvlJc w:val="left"/>
      <w:pPr>
        <w:ind w:left="360" w:hanging="360"/>
      </w:pPr>
      <w:rPr>
        <w:rFonts w:ascii="Arial" w:eastAsia="Arial"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5D7B79D6"/>
    <w:multiLevelType w:val="hybridMultilevel"/>
    <w:tmpl w:val="FF72707C"/>
    <w:lvl w:ilvl="0" w:tplc="2AD22CE8">
      <w:numFmt w:val="bullet"/>
      <w:lvlText w:val="•"/>
      <w:lvlJc w:val="left"/>
      <w:pPr>
        <w:ind w:left="360" w:hanging="360"/>
      </w:pPr>
      <w:rPr>
        <w:rFonts w:ascii="Calibri" w:eastAsia="Arial" w:hAnsi="Calibri" w:cs="Calibri" w:hint="default"/>
      </w:rPr>
    </w:lvl>
    <w:lvl w:ilvl="1" w:tplc="041B0003" w:tentative="1">
      <w:start w:val="1"/>
      <w:numFmt w:val="bullet"/>
      <w:lvlText w:val="o"/>
      <w:lvlJc w:val="left"/>
      <w:pPr>
        <w:ind w:left="1299" w:hanging="360"/>
      </w:pPr>
      <w:rPr>
        <w:rFonts w:ascii="Courier New" w:hAnsi="Courier New" w:cs="Courier New" w:hint="default"/>
      </w:rPr>
    </w:lvl>
    <w:lvl w:ilvl="2" w:tplc="041B0005" w:tentative="1">
      <w:start w:val="1"/>
      <w:numFmt w:val="bullet"/>
      <w:lvlText w:val=""/>
      <w:lvlJc w:val="left"/>
      <w:pPr>
        <w:ind w:left="2019" w:hanging="360"/>
      </w:pPr>
      <w:rPr>
        <w:rFonts w:ascii="Wingdings" w:hAnsi="Wingdings" w:hint="default"/>
      </w:rPr>
    </w:lvl>
    <w:lvl w:ilvl="3" w:tplc="041B0001" w:tentative="1">
      <w:start w:val="1"/>
      <w:numFmt w:val="bullet"/>
      <w:lvlText w:val=""/>
      <w:lvlJc w:val="left"/>
      <w:pPr>
        <w:ind w:left="2739" w:hanging="360"/>
      </w:pPr>
      <w:rPr>
        <w:rFonts w:ascii="Symbol" w:hAnsi="Symbol" w:hint="default"/>
      </w:rPr>
    </w:lvl>
    <w:lvl w:ilvl="4" w:tplc="041B0003" w:tentative="1">
      <w:start w:val="1"/>
      <w:numFmt w:val="bullet"/>
      <w:lvlText w:val="o"/>
      <w:lvlJc w:val="left"/>
      <w:pPr>
        <w:ind w:left="3459" w:hanging="360"/>
      </w:pPr>
      <w:rPr>
        <w:rFonts w:ascii="Courier New" w:hAnsi="Courier New" w:cs="Courier New" w:hint="default"/>
      </w:rPr>
    </w:lvl>
    <w:lvl w:ilvl="5" w:tplc="041B0005" w:tentative="1">
      <w:start w:val="1"/>
      <w:numFmt w:val="bullet"/>
      <w:lvlText w:val=""/>
      <w:lvlJc w:val="left"/>
      <w:pPr>
        <w:ind w:left="4179" w:hanging="360"/>
      </w:pPr>
      <w:rPr>
        <w:rFonts w:ascii="Wingdings" w:hAnsi="Wingdings" w:hint="default"/>
      </w:rPr>
    </w:lvl>
    <w:lvl w:ilvl="6" w:tplc="041B0001" w:tentative="1">
      <w:start w:val="1"/>
      <w:numFmt w:val="bullet"/>
      <w:lvlText w:val=""/>
      <w:lvlJc w:val="left"/>
      <w:pPr>
        <w:ind w:left="4899" w:hanging="360"/>
      </w:pPr>
      <w:rPr>
        <w:rFonts w:ascii="Symbol" w:hAnsi="Symbol" w:hint="default"/>
      </w:rPr>
    </w:lvl>
    <w:lvl w:ilvl="7" w:tplc="041B0003" w:tentative="1">
      <w:start w:val="1"/>
      <w:numFmt w:val="bullet"/>
      <w:lvlText w:val="o"/>
      <w:lvlJc w:val="left"/>
      <w:pPr>
        <w:ind w:left="5619" w:hanging="360"/>
      </w:pPr>
      <w:rPr>
        <w:rFonts w:ascii="Courier New" w:hAnsi="Courier New" w:cs="Courier New" w:hint="default"/>
      </w:rPr>
    </w:lvl>
    <w:lvl w:ilvl="8" w:tplc="041B0005" w:tentative="1">
      <w:start w:val="1"/>
      <w:numFmt w:val="bullet"/>
      <w:lvlText w:val=""/>
      <w:lvlJc w:val="left"/>
      <w:pPr>
        <w:ind w:left="6339" w:hanging="360"/>
      </w:pPr>
      <w:rPr>
        <w:rFonts w:ascii="Wingdings" w:hAnsi="Wingdings" w:hint="default"/>
      </w:rPr>
    </w:lvl>
  </w:abstractNum>
  <w:abstractNum w:abstractNumId="2" w15:restartNumberingAfterBreak="0">
    <w:nsid w:val="659722F4"/>
    <w:multiLevelType w:val="hybridMultilevel"/>
    <w:tmpl w:val="4328D648"/>
    <w:lvl w:ilvl="0" w:tplc="330A57A0">
      <w:start w:val="1"/>
      <w:numFmt w:val="bullet"/>
      <w:lvlText w:val=""/>
      <w:lvlJc w:val="left"/>
      <w:pPr>
        <w:ind w:left="360" w:hanging="360"/>
      </w:pPr>
      <w:rPr>
        <w:rFonts w:ascii="Symbol" w:hAnsi="Symbol" w:hint="default"/>
        <w:sz w:val="18"/>
        <w:szCs w:val="18"/>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70DC0968"/>
    <w:multiLevelType w:val="hybridMultilevel"/>
    <w:tmpl w:val="2E7CC922"/>
    <w:lvl w:ilvl="0" w:tplc="4D2605F2">
      <w:numFmt w:val="bullet"/>
      <w:lvlText w:val="•"/>
      <w:lvlJc w:val="left"/>
      <w:pPr>
        <w:ind w:left="360" w:hanging="360"/>
      </w:pPr>
      <w:rPr>
        <w:rFonts w:ascii="Arial" w:eastAsia="Arial"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74441EF0"/>
    <w:multiLevelType w:val="hybridMultilevel"/>
    <w:tmpl w:val="1DEE7672"/>
    <w:lvl w:ilvl="0" w:tplc="4D2605F2">
      <w:numFmt w:val="bullet"/>
      <w:lvlText w:val="•"/>
      <w:lvlJc w:val="left"/>
      <w:pPr>
        <w:ind w:left="360" w:hanging="360"/>
      </w:pPr>
      <w:rPr>
        <w:rFonts w:ascii="Arial" w:eastAsia="Arial"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16cid:durableId="2062829678">
    <w:abstractNumId w:val="2"/>
  </w:num>
  <w:num w:numId="2" w16cid:durableId="1429616723">
    <w:abstractNumId w:val="4"/>
  </w:num>
  <w:num w:numId="3" w16cid:durableId="124541609">
    <w:abstractNumId w:val="0"/>
  </w:num>
  <w:num w:numId="4" w16cid:durableId="1512645600">
    <w:abstractNumId w:val="3"/>
  </w:num>
  <w:num w:numId="5" w16cid:durableId="3674143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C18"/>
    <w:rsid w:val="0002165C"/>
    <w:rsid w:val="000228E7"/>
    <w:rsid w:val="00044B2C"/>
    <w:rsid w:val="000B5FF4"/>
    <w:rsid w:val="000C2C18"/>
    <w:rsid w:val="000C4290"/>
    <w:rsid w:val="000C4FBC"/>
    <w:rsid w:val="000C76DB"/>
    <w:rsid w:val="00104B47"/>
    <w:rsid w:val="001101F7"/>
    <w:rsid w:val="001174FD"/>
    <w:rsid w:val="0013327C"/>
    <w:rsid w:val="001A0B61"/>
    <w:rsid w:val="001A2DD0"/>
    <w:rsid w:val="001B5AD6"/>
    <w:rsid w:val="001C2290"/>
    <w:rsid w:val="001C5E3C"/>
    <w:rsid w:val="001D1EBB"/>
    <w:rsid w:val="001E3D21"/>
    <w:rsid w:val="0020615D"/>
    <w:rsid w:val="00251134"/>
    <w:rsid w:val="0027243A"/>
    <w:rsid w:val="0027616B"/>
    <w:rsid w:val="002914CB"/>
    <w:rsid w:val="002A02D6"/>
    <w:rsid w:val="002A7BBC"/>
    <w:rsid w:val="002F3B70"/>
    <w:rsid w:val="00300511"/>
    <w:rsid w:val="00303974"/>
    <w:rsid w:val="0030541C"/>
    <w:rsid w:val="00314BEA"/>
    <w:rsid w:val="00355091"/>
    <w:rsid w:val="00383BA8"/>
    <w:rsid w:val="0038772A"/>
    <w:rsid w:val="00394489"/>
    <w:rsid w:val="003B7C6E"/>
    <w:rsid w:val="003C312C"/>
    <w:rsid w:val="003D7065"/>
    <w:rsid w:val="003E2314"/>
    <w:rsid w:val="00405E52"/>
    <w:rsid w:val="00431432"/>
    <w:rsid w:val="0043607B"/>
    <w:rsid w:val="004372F3"/>
    <w:rsid w:val="00446F70"/>
    <w:rsid w:val="0047193F"/>
    <w:rsid w:val="00483B9F"/>
    <w:rsid w:val="004B6AAE"/>
    <w:rsid w:val="004C13A3"/>
    <w:rsid w:val="004D0710"/>
    <w:rsid w:val="005430E1"/>
    <w:rsid w:val="005B63C0"/>
    <w:rsid w:val="005C3BB5"/>
    <w:rsid w:val="005D0287"/>
    <w:rsid w:val="005D2535"/>
    <w:rsid w:val="005E0403"/>
    <w:rsid w:val="0064256E"/>
    <w:rsid w:val="00642A38"/>
    <w:rsid w:val="00660BD0"/>
    <w:rsid w:val="00681783"/>
    <w:rsid w:val="006842B1"/>
    <w:rsid w:val="0069779B"/>
    <w:rsid w:val="006B6919"/>
    <w:rsid w:val="00720457"/>
    <w:rsid w:val="00746AEE"/>
    <w:rsid w:val="00772025"/>
    <w:rsid w:val="007A087C"/>
    <w:rsid w:val="007C6BCA"/>
    <w:rsid w:val="007C79E9"/>
    <w:rsid w:val="008A59D9"/>
    <w:rsid w:val="008C277C"/>
    <w:rsid w:val="008E7476"/>
    <w:rsid w:val="008F0B87"/>
    <w:rsid w:val="00900C9A"/>
    <w:rsid w:val="00937DFE"/>
    <w:rsid w:val="00947280"/>
    <w:rsid w:val="0099570E"/>
    <w:rsid w:val="009B3093"/>
    <w:rsid w:val="009F251B"/>
    <w:rsid w:val="00A25EC0"/>
    <w:rsid w:val="00A57248"/>
    <w:rsid w:val="00A945C1"/>
    <w:rsid w:val="00B045C9"/>
    <w:rsid w:val="00B31E34"/>
    <w:rsid w:val="00B74F5E"/>
    <w:rsid w:val="00B83B89"/>
    <w:rsid w:val="00BD6294"/>
    <w:rsid w:val="00C11F93"/>
    <w:rsid w:val="00C440CD"/>
    <w:rsid w:val="00C91B3F"/>
    <w:rsid w:val="00D4725F"/>
    <w:rsid w:val="00D834C0"/>
    <w:rsid w:val="00DB6A3F"/>
    <w:rsid w:val="00DD5541"/>
    <w:rsid w:val="00DE49B6"/>
    <w:rsid w:val="00DF6000"/>
    <w:rsid w:val="00E102DD"/>
    <w:rsid w:val="00E25C9B"/>
    <w:rsid w:val="00E7012D"/>
    <w:rsid w:val="00E72530"/>
    <w:rsid w:val="00E73F1E"/>
    <w:rsid w:val="00EA2A30"/>
    <w:rsid w:val="00EC4373"/>
    <w:rsid w:val="00ED4B1C"/>
    <w:rsid w:val="00ED6847"/>
    <w:rsid w:val="00ED6C67"/>
    <w:rsid w:val="00EF6E6F"/>
    <w:rsid w:val="00F009AD"/>
    <w:rsid w:val="00F517F0"/>
    <w:rsid w:val="00F91D93"/>
    <w:rsid w:val="00F93691"/>
    <w:rsid w:val="00FB321F"/>
    <w:rsid w:val="00FD1F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A805A"/>
  <w15:docId w15:val="{7A678769-A445-AD45-AFAB-F5083605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outlineLvl w:val="0"/>
    </w:pPr>
    <w:rPr>
      <w:b/>
    </w:rPr>
  </w:style>
  <w:style w:type="paragraph" w:styleId="Nadpis2">
    <w:name w:val="heading 2"/>
    <w:basedOn w:val="Normlny"/>
    <w:next w:val="Normlny"/>
    <w:uiPriority w:val="9"/>
    <w:unhideWhenUsed/>
    <w:qFormat/>
    <w:pPr>
      <w:keepNext/>
      <w:keepLines/>
      <w:spacing w:before="360" w:after="120"/>
      <w:outlineLvl w:val="1"/>
    </w:pPr>
    <w:rPr>
      <w:sz w:val="32"/>
      <w:szCs w:val="32"/>
    </w:rPr>
  </w:style>
  <w:style w:type="paragraph" w:styleId="Nadpis3">
    <w:name w:val="heading 3"/>
    <w:basedOn w:val="Normlny"/>
    <w:next w:val="Normlny"/>
    <w:uiPriority w:val="9"/>
    <w:semiHidden/>
    <w:unhideWhenUsed/>
    <w:qFormat/>
    <w:pPr>
      <w:keepNext/>
      <w:keepLines/>
      <w:spacing w:before="320" w:after="80"/>
      <w:outlineLvl w:val="2"/>
    </w:pPr>
    <w:rPr>
      <w:color w:val="434343"/>
      <w:sz w:val="28"/>
      <w:szCs w:val="28"/>
    </w:rPr>
  </w:style>
  <w:style w:type="paragraph" w:styleId="Nadpis4">
    <w:name w:val="heading 4"/>
    <w:basedOn w:val="Normlny"/>
    <w:next w:val="Normlny"/>
    <w:uiPriority w:val="9"/>
    <w:semiHidden/>
    <w:unhideWhenUsed/>
    <w:qFormat/>
    <w:pPr>
      <w:keepNext/>
      <w:keepLines/>
      <w:spacing w:before="280" w:after="80"/>
      <w:outlineLvl w:val="3"/>
    </w:pPr>
    <w:rPr>
      <w:color w:val="666666"/>
      <w:sz w:val="24"/>
      <w:szCs w:val="24"/>
    </w:rPr>
  </w:style>
  <w:style w:type="paragraph" w:styleId="Nadpis5">
    <w:name w:val="heading 5"/>
    <w:basedOn w:val="Normlny"/>
    <w:next w:val="Normlny"/>
    <w:uiPriority w:val="9"/>
    <w:semiHidden/>
    <w:unhideWhenUsed/>
    <w:qFormat/>
    <w:pPr>
      <w:keepNext/>
      <w:keepLines/>
      <w:spacing w:before="240" w:after="80"/>
      <w:outlineLvl w:val="4"/>
    </w:pPr>
    <w:rPr>
      <w:color w:val="666666"/>
      <w:sz w:val="22"/>
      <w:szCs w:val="22"/>
    </w:rPr>
  </w:style>
  <w:style w:type="paragraph" w:styleId="Nadpis6">
    <w:name w:val="heading 6"/>
    <w:basedOn w:val="Normlny"/>
    <w:next w:val="Normlny"/>
    <w:uiPriority w:val="9"/>
    <w:semiHidden/>
    <w:unhideWhenUsed/>
    <w:qFormat/>
    <w:pPr>
      <w:keepNext/>
      <w:keepLines/>
      <w:spacing w:before="240" w:after="80"/>
      <w:outlineLvl w:val="5"/>
    </w:pPr>
    <w:rPr>
      <w:i/>
      <w:color w:val="666666"/>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after="60"/>
    </w:pPr>
    <w:rPr>
      <w:sz w:val="52"/>
      <w:szCs w:val="52"/>
    </w:rPr>
  </w:style>
  <w:style w:type="paragraph" w:styleId="Podtitul">
    <w:name w:val="Subtitle"/>
    <w:basedOn w:val="Normlny"/>
    <w:next w:val="Normlny"/>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Odsekzoznamu">
    <w:name w:val="List Paragraph"/>
    <w:basedOn w:val="Normlny"/>
    <w:uiPriority w:val="34"/>
    <w:qFormat/>
    <w:rsid w:val="003C312C"/>
    <w:pPr>
      <w:ind w:left="720"/>
      <w:contextualSpacing/>
    </w:pPr>
  </w:style>
  <w:style w:type="paragraph" w:customStyle="1" w:styleId="semparttext1">
    <w:name w:val="semparttext1"/>
    <w:basedOn w:val="Normlny"/>
    <w:rsid w:val="001A0B61"/>
    <w:pPr>
      <w:spacing w:before="100" w:beforeAutospacing="1" w:after="100" w:afterAutospacing="1" w:line="240" w:lineRule="auto"/>
    </w:pPr>
    <w:rPr>
      <w:rFonts w:ascii="Times New Roman" w:eastAsia="Times New Roman" w:hAnsi="Times New Roman" w:cs="Times New Roman"/>
      <w:sz w:val="24"/>
      <w:szCs w:val="24"/>
      <w:lang w:val="sk-SK"/>
    </w:rPr>
  </w:style>
  <w:style w:type="paragraph" w:styleId="Hlavika">
    <w:name w:val="header"/>
    <w:basedOn w:val="Normlny"/>
    <w:link w:val="HlavikaChar"/>
    <w:uiPriority w:val="99"/>
    <w:unhideWhenUsed/>
    <w:rsid w:val="001B5AD6"/>
    <w:pPr>
      <w:tabs>
        <w:tab w:val="center" w:pos="4536"/>
        <w:tab w:val="right" w:pos="9072"/>
      </w:tabs>
      <w:spacing w:line="240" w:lineRule="auto"/>
    </w:pPr>
  </w:style>
  <w:style w:type="character" w:customStyle="1" w:styleId="HlavikaChar">
    <w:name w:val="Hlavička Char"/>
    <w:basedOn w:val="Predvolenpsmoodseku"/>
    <w:link w:val="Hlavika"/>
    <w:uiPriority w:val="99"/>
    <w:rsid w:val="001B5AD6"/>
  </w:style>
  <w:style w:type="paragraph" w:styleId="Pta">
    <w:name w:val="footer"/>
    <w:basedOn w:val="Normlny"/>
    <w:link w:val="PtaChar"/>
    <w:uiPriority w:val="99"/>
    <w:unhideWhenUsed/>
    <w:rsid w:val="001B5AD6"/>
    <w:pPr>
      <w:tabs>
        <w:tab w:val="center" w:pos="4536"/>
        <w:tab w:val="right" w:pos="9072"/>
      </w:tabs>
      <w:spacing w:line="240" w:lineRule="auto"/>
    </w:pPr>
  </w:style>
  <w:style w:type="character" w:customStyle="1" w:styleId="PtaChar">
    <w:name w:val="Päta Char"/>
    <w:basedOn w:val="Predvolenpsmoodseku"/>
    <w:link w:val="Pta"/>
    <w:uiPriority w:val="99"/>
    <w:rsid w:val="001B5AD6"/>
  </w:style>
  <w:style w:type="character" w:styleId="Hypertextovprepojenie">
    <w:name w:val="Hyperlink"/>
    <w:basedOn w:val="Predvolenpsmoodseku"/>
    <w:uiPriority w:val="99"/>
    <w:unhideWhenUsed/>
    <w:rsid w:val="0027616B"/>
    <w:rPr>
      <w:color w:val="0000FF" w:themeColor="hyperlink"/>
      <w:u w:val="single"/>
    </w:rPr>
  </w:style>
  <w:style w:type="character" w:styleId="Nevyrieenzmienka">
    <w:name w:val="Unresolved Mention"/>
    <w:basedOn w:val="Predvolenpsmoodseku"/>
    <w:uiPriority w:val="99"/>
    <w:semiHidden/>
    <w:unhideWhenUsed/>
    <w:rsid w:val="0027616B"/>
    <w:rPr>
      <w:color w:val="605E5C"/>
      <w:shd w:val="clear" w:color="auto" w:fill="E1DFDD"/>
    </w:rPr>
  </w:style>
  <w:style w:type="character" w:styleId="slostrany">
    <w:name w:val="page number"/>
    <w:basedOn w:val="Predvolenpsmoodseku"/>
    <w:uiPriority w:val="99"/>
    <w:semiHidden/>
    <w:unhideWhenUsed/>
    <w:rsid w:val="00EC4373"/>
  </w:style>
  <w:style w:type="paragraph" w:styleId="Normlnywebov">
    <w:name w:val="Normal (Web)"/>
    <w:basedOn w:val="Normlny"/>
    <w:uiPriority w:val="99"/>
    <w:unhideWhenUsed/>
    <w:rsid w:val="00FB321F"/>
    <w:rPr>
      <w:rFonts w:ascii="Times New Roman" w:hAnsi="Times New Roman" w:cs="Times New Roman"/>
      <w:sz w:val="24"/>
      <w:szCs w:val="24"/>
    </w:rPr>
  </w:style>
  <w:style w:type="character" w:styleId="Vrazn">
    <w:name w:val="Strong"/>
    <w:basedOn w:val="Predvolenpsmoodseku"/>
    <w:uiPriority w:val="22"/>
    <w:qFormat/>
    <w:rsid w:val="005D0287"/>
    <w:rPr>
      <w:b/>
      <w:bCs/>
    </w:rPr>
  </w:style>
  <w:style w:type="paragraph" w:customStyle="1" w:styleId="Predvolen">
    <w:name w:val="Predvolené"/>
    <w:rsid w:val="00314BEA"/>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lang w:val="en-US"/>
      <w14:textOutline w14:w="0" w14:cap="flat" w14:cmpd="sng" w14:algn="ctr">
        <w14:noFill/>
        <w14:prstDash w14:val="solid"/>
        <w14:bevel/>
      </w14:textOutline>
    </w:rPr>
  </w:style>
  <w:style w:type="character" w:styleId="PouitHypertextovPrepojenie">
    <w:name w:val="FollowedHyperlink"/>
    <w:basedOn w:val="Predvolenpsmoodseku"/>
    <w:uiPriority w:val="99"/>
    <w:semiHidden/>
    <w:unhideWhenUsed/>
    <w:rsid w:val="00DB6A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6733">
      <w:bodyDiv w:val="1"/>
      <w:marLeft w:val="0"/>
      <w:marRight w:val="0"/>
      <w:marTop w:val="0"/>
      <w:marBottom w:val="0"/>
      <w:divBdr>
        <w:top w:val="none" w:sz="0" w:space="0" w:color="auto"/>
        <w:left w:val="none" w:sz="0" w:space="0" w:color="auto"/>
        <w:bottom w:val="none" w:sz="0" w:space="0" w:color="auto"/>
        <w:right w:val="none" w:sz="0" w:space="0" w:color="auto"/>
      </w:divBdr>
    </w:div>
    <w:div w:id="90708417">
      <w:bodyDiv w:val="1"/>
      <w:marLeft w:val="0"/>
      <w:marRight w:val="0"/>
      <w:marTop w:val="0"/>
      <w:marBottom w:val="0"/>
      <w:divBdr>
        <w:top w:val="none" w:sz="0" w:space="0" w:color="auto"/>
        <w:left w:val="none" w:sz="0" w:space="0" w:color="auto"/>
        <w:bottom w:val="none" w:sz="0" w:space="0" w:color="auto"/>
        <w:right w:val="none" w:sz="0" w:space="0" w:color="auto"/>
      </w:divBdr>
      <w:divsChild>
        <w:div w:id="1665889093">
          <w:marLeft w:val="0"/>
          <w:marRight w:val="0"/>
          <w:marTop w:val="0"/>
          <w:marBottom w:val="0"/>
          <w:divBdr>
            <w:top w:val="none" w:sz="0" w:space="0" w:color="auto"/>
            <w:left w:val="none" w:sz="0" w:space="0" w:color="auto"/>
            <w:bottom w:val="none" w:sz="0" w:space="0" w:color="auto"/>
            <w:right w:val="none" w:sz="0" w:space="0" w:color="auto"/>
          </w:divBdr>
          <w:divsChild>
            <w:div w:id="901794016">
              <w:marLeft w:val="0"/>
              <w:marRight w:val="0"/>
              <w:marTop w:val="0"/>
              <w:marBottom w:val="0"/>
              <w:divBdr>
                <w:top w:val="none" w:sz="0" w:space="0" w:color="auto"/>
                <w:left w:val="none" w:sz="0" w:space="0" w:color="auto"/>
                <w:bottom w:val="none" w:sz="0" w:space="0" w:color="auto"/>
                <w:right w:val="none" w:sz="0" w:space="0" w:color="auto"/>
              </w:divBdr>
            </w:div>
          </w:divsChild>
        </w:div>
        <w:div w:id="729111683">
          <w:marLeft w:val="0"/>
          <w:marRight w:val="0"/>
          <w:marTop w:val="0"/>
          <w:marBottom w:val="0"/>
          <w:divBdr>
            <w:top w:val="none" w:sz="0" w:space="0" w:color="auto"/>
            <w:left w:val="none" w:sz="0" w:space="0" w:color="auto"/>
            <w:bottom w:val="none" w:sz="0" w:space="0" w:color="auto"/>
            <w:right w:val="none" w:sz="0" w:space="0" w:color="auto"/>
          </w:divBdr>
          <w:divsChild>
            <w:div w:id="10266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01610">
      <w:bodyDiv w:val="1"/>
      <w:marLeft w:val="0"/>
      <w:marRight w:val="0"/>
      <w:marTop w:val="0"/>
      <w:marBottom w:val="0"/>
      <w:divBdr>
        <w:top w:val="none" w:sz="0" w:space="0" w:color="auto"/>
        <w:left w:val="none" w:sz="0" w:space="0" w:color="auto"/>
        <w:bottom w:val="none" w:sz="0" w:space="0" w:color="auto"/>
        <w:right w:val="none" w:sz="0" w:space="0" w:color="auto"/>
      </w:divBdr>
      <w:divsChild>
        <w:div w:id="397287917">
          <w:marLeft w:val="0"/>
          <w:marRight w:val="0"/>
          <w:marTop w:val="0"/>
          <w:marBottom w:val="0"/>
          <w:divBdr>
            <w:top w:val="none" w:sz="0" w:space="0" w:color="auto"/>
            <w:left w:val="none" w:sz="0" w:space="0" w:color="auto"/>
            <w:bottom w:val="none" w:sz="0" w:space="0" w:color="auto"/>
            <w:right w:val="none" w:sz="0" w:space="0" w:color="auto"/>
          </w:divBdr>
          <w:divsChild>
            <w:div w:id="1988585218">
              <w:marLeft w:val="0"/>
              <w:marRight w:val="0"/>
              <w:marTop w:val="0"/>
              <w:marBottom w:val="0"/>
              <w:divBdr>
                <w:top w:val="none" w:sz="0" w:space="0" w:color="auto"/>
                <w:left w:val="none" w:sz="0" w:space="0" w:color="auto"/>
                <w:bottom w:val="none" w:sz="0" w:space="0" w:color="auto"/>
                <w:right w:val="none" w:sz="0" w:space="0" w:color="auto"/>
              </w:divBdr>
              <w:divsChild>
                <w:div w:id="1722097766">
                  <w:marLeft w:val="0"/>
                  <w:marRight w:val="0"/>
                  <w:marTop w:val="0"/>
                  <w:marBottom w:val="0"/>
                  <w:divBdr>
                    <w:top w:val="none" w:sz="0" w:space="0" w:color="auto"/>
                    <w:left w:val="none" w:sz="0" w:space="0" w:color="auto"/>
                    <w:bottom w:val="none" w:sz="0" w:space="0" w:color="auto"/>
                    <w:right w:val="none" w:sz="0" w:space="0" w:color="auto"/>
                  </w:divBdr>
                </w:div>
              </w:divsChild>
            </w:div>
            <w:div w:id="757214512">
              <w:marLeft w:val="0"/>
              <w:marRight w:val="0"/>
              <w:marTop w:val="0"/>
              <w:marBottom w:val="0"/>
              <w:divBdr>
                <w:top w:val="none" w:sz="0" w:space="0" w:color="auto"/>
                <w:left w:val="none" w:sz="0" w:space="0" w:color="auto"/>
                <w:bottom w:val="none" w:sz="0" w:space="0" w:color="auto"/>
                <w:right w:val="none" w:sz="0" w:space="0" w:color="auto"/>
              </w:divBdr>
              <w:divsChild>
                <w:div w:id="8652835">
                  <w:marLeft w:val="0"/>
                  <w:marRight w:val="0"/>
                  <w:marTop w:val="0"/>
                  <w:marBottom w:val="0"/>
                  <w:divBdr>
                    <w:top w:val="none" w:sz="0" w:space="0" w:color="auto"/>
                    <w:left w:val="none" w:sz="0" w:space="0" w:color="auto"/>
                    <w:bottom w:val="none" w:sz="0" w:space="0" w:color="auto"/>
                    <w:right w:val="none" w:sz="0" w:space="0" w:color="auto"/>
                  </w:divBdr>
                  <w:divsChild>
                    <w:div w:id="146986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70281">
      <w:bodyDiv w:val="1"/>
      <w:marLeft w:val="0"/>
      <w:marRight w:val="0"/>
      <w:marTop w:val="0"/>
      <w:marBottom w:val="0"/>
      <w:divBdr>
        <w:top w:val="none" w:sz="0" w:space="0" w:color="auto"/>
        <w:left w:val="none" w:sz="0" w:space="0" w:color="auto"/>
        <w:bottom w:val="none" w:sz="0" w:space="0" w:color="auto"/>
        <w:right w:val="none" w:sz="0" w:space="0" w:color="auto"/>
      </w:divBdr>
    </w:div>
    <w:div w:id="202180118">
      <w:bodyDiv w:val="1"/>
      <w:marLeft w:val="0"/>
      <w:marRight w:val="0"/>
      <w:marTop w:val="0"/>
      <w:marBottom w:val="0"/>
      <w:divBdr>
        <w:top w:val="none" w:sz="0" w:space="0" w:color="auto"/>
        <w:left w:val="none" w:sz="0" w:space="0" w:color="auto"/>
        <w:bottom w:val="none" w:sz="0" w:space="0" w:color="auto"/>
        <w:right w:val="none" w:sz="0" w:space="0" w:color="auto"/>
      </w:divBdr>
    </w:div>
    <w:div w:id="217056738">
      <w:bodyDiv w:val="1"/>
      <w:marLeft w:val="0"/>
      <w:marRight w:val="0"/>
      <w:marTop w:val="0"/>
      <w:marBottom w:val="0"/>
      <w:divBdr>
        <w:top w:val="none" w:sz="0" w:space="0" w:color="auto"/>
        <w:left w:val="none" w:sz="0" w:space="0" w:color="auto"/>
        <w:bottom w:val="none" w:sz="0" w:space="0" w:color="auto"/>
        <w:right w:val="none" w:sz="0" w:space="0" w:color="auto"/>
      </w:divBdr>
    </w:div>
    <w:div w:id="272368389">
      <w:bodyDiv w:val="1"/>
      <w:marLeft w:val="0"/>
      <w:marRight w:val="0"/>
      <w:marTop w:val="0"/>
      <w:marBottom w:val="0"/>
      <w:divBdr>
        <w:top w:val="none" w:sz="0" w:space="0" w:color="auto"/>
        <w:left w:val="none" w:sz="0" w:space="0" w:color="auto"/>
        <w:bottom w:val="none" w:sz="0" w:space="0" w:color="auto"/>
        <w:right w:val="none" w:sz="0" w:space="0" w:color="auto"/>
      </w:divBdr>
      <w:divsChild>
        <w:div w:id="1637251091">
          <w:marLeft w:val="0"/>
          <w:marRight w:val="0"/>
          <w:marTop w:val="0"/>
          <w:marBottom w:val="0"/>
          <w:divBdr>
            <w:top w:val="none" w:sz="0" w:space="0" w:color="auto"/>
            <w:left w:val="none" w:sz="0" w:space="0" w:color="auto"/>
            <w:bottom w:val="none" w:sz="0" w:space="0" w:color="auto"/>
            <w:right w:val="none" w:sz="0" w:space="0" w:color="auto"/>
          </w:divBdr>
          <w:divsChild>
            <w:div w:id="1359811364">
              <w:marLeft w:val="0"/>
              <w:marRight w:val="0"/>
              <w:marTop w:val="0"/>
              <w:marBottom w:val="0"/>
              <w:divBdr>
                <w:top w:val="none" w:sz="0" w:space="0" w:color="auto"/>
                <w:left w:val="none" w:sz="0" w:space="0" w:color="auto"/>
                <w:bottom w:val="none" w:sz="0" w:space="0" w:color="auto"/>
                <w:right w:val="none" w:sz="0" w:space="0" w:color="auto"/>
              </w:divBdr>
              <w:divsChild>
                <w:div w:id="176352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414297">
      <w:bodyDiv w:val="1"/>
      <w:marLeft w:val="0"/>
      <w:marRight w:val="0"/>
      <w:marTop w:val="0"/>
      <w:marBottom w:val="0"/>
      <w:divBdr>
        <w:top w:val="none" w:sz="0" w:space="0" w:color="auto"/>
        <w:left w:val="none" w:sz="0" w:space="0" w:color="auto"/>
        <w:bottom w:val="none" w:sz="0" w:space="0" w:color="auto"/>
        <w:right w:val="none" w:sz="0" w:space="0" w:color="auto"/>
      </w:divBdr>
      <w:divsChild>
        <w:div w:id="795222993">
          <w:marLeft w:val="0"/>
          <w:marRight w:val="0"/>
          <w:marTop w:val="0"/>
          <w:marBottom w:val="0"/>
          <w:divBdr>
            <w:top w:val="none" w:sz="0" w:space="0" w:color="auto"/>
            <w:left w:val="none" w:sz="0" w:space="0" w:color="auto"/>
            <w:bottom w:val="none" w:sz="0" w:space="0" w:color="auto"/>
            <w:right w:val="none" w:sz="0" w:space="0" w:color="auto"/>
          </w:divBdr>
          <w:divsChild>
            <w:div w:id="80092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588321">
      <w:bodyDiv w:val="1"/>
      <w:marLeft w:val="0"/>
      <w:marRight w:val="0"/>
      <w:marTop w:val="0"/>
      <w:marBottom w:val="0"/>
      <w:divBdr>
        <w:top w:val="none" w:sz="0" w:space="0" w:color="auto"/>
        <w:left w:val="none" w:sz="0" w:space="0" w:color="auto"/>
        <w:bottom w:val="none" w:sz="0" w:space="0" w:color="auto"/>
        <w:right w:val="none" w:sz="0" w:space="0" w:color="auto"/>
      </w:divBdr>
    </w:div>
    <w:div w:id="366372789">
      <w:bodyDiv w:val="1"/>
      <w:marLeft w:val="0"/>
      <w:marRight w:val="0"/>
      <w:marTop w:val="0"/>
      <w:marBottom w:val="0"/>
      <w:divBdr>
        <w:top w:val="none" w:sz="0" w:space="0" w:color="auto"/>
        <w:left w:val="none" w:sz="0" w:space="0" w:color="auto"/>
        <w:bottom w:val="none" w:sz="0" w:space="0" w:color="auto"/>
        <w:right w:val="none" w:sz="0" w:space="0" w:color="auto"/>
      </w:divBdr>
    </w:div>
    <w:div w:id="371342992">
      <w:bodyDiv w:val="1"/>
      <w:marLeft w:val="0"/>
      <w:marRight w:val="0"/>
      <w:marTop w:val="0"/>
      <w:marBottom w:val="0"/>
      <w:divBdr>
        <w:top w:val="none" w:sz="0" w:space="0" w:color="auto"/>
        <w:left w:val="none" w:sz="0" w:space="0" w:color="auto"/>
        <w:bottom w:val="none" w:sz="0" w:space="0" w:color="auto"/>
        <w:right w:val="none" w:sz="0" w:space="0" w:color="auto"/>
      </w:divBdr>
    </w:div>
    <w:div w:id="425423005">
      <w:bodyDiv w:val="1"/>
      <w:marLeft w:val="0"/>
      <w:marRight w:val="0"/>
      <w:marTop w:val="0"/>
      <w:marBottom w:val="0"/>
      <w:divBdr>
        <w:top w:val="none" w:sz="0" w:space="0" w:color="auto"/>
        <w:left w:val="none" w:sz="0" w:space="0" w:color="auto"/>
        <w:bottom w:val="none" w:sz="0" w:space="0" w:color="auto"/>
        <w:right w:val="none" w:sz="0" w:space="0" w:color="auto"/>
      </w:divBdr>
    </w:div>
    <w:div w:id="461193025">
      <w:bodyDiv w:val="1"/>
      <w:marLeft w:val="0"/>
      <w:marRight w:val="0"/>
      <w:marTop w:val="0"/>
      <w:marBottom w:val="0"/>
      <w:divBdr>
        <w:top w:val="none" w:sz="0" w:space="0" w:color="auto"/>
        <w:left w:val="none" w:sz="0" w:space="0" w:color="auto"/>
        <w:bottom w:val="none" w:sz="0" w:space="0" w:color="auto"/>
        <w:right w:val="none" w:sz="0" w:space="0" w:color="auto"/>
      </w:divBdr>
      <w:divsChild>
        <w:div w:id="1509635184">
          <w:blockQuote w:val="1"/>
          <w:marLeft w:val="720"/>
          <w:marRight w:val="720"/>
          <w:marTop w:val="100"/>
          <w:marBottom w:val="100"/>
          <w:divBdr>
            <w:top w:val="none" w:sz="0" w:space="0" w:color="auto"/>
            <w:left w:val="none" w:sz="0" w:space="0" w:color="auto"/>
            <w:bottom w:val="none" w:sz="0" w:space="0" w:color="auto"/>
            <w:right w:val="none" w:sz="0" w:space="0" w:color="auto"/>
          </w:divBdr>
        </w:div>
        <w:div w:id="13652500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8083091">
      <w:bodyDiv w:val="1"/>
      <w:marLeft w:val="0"/>
      <w:marRight w:val="0"/>
      <w:marTop w:val="0"/>
      <w:marBottom w:val="0"/>
      <w:divBdr>
        <w:top w:val="none" w:sz="0" w:space="0" w:color="auto"/>
        <w:left w:val="none" w:sz="0" w:space="0" w:color="auto"/>
        <w:bottom w:val="none" w:sz="0" w:space="0" w:color="auto"/>
        <w:right w:val="none" w:sz="0" w:space="0" w:color="auto"/>
      </w:divBdr>
    </w:div>
    <w:div w:id="539635051">
      <w:bodyDiv w:val="1"/>
      <w:marLeft w:val="0"/>
      <w:marRight w:val="0"/>
      <w:marTop w:val="0"/>
      <w:marBottom w:val="0"/>
      <w:divBdr>
        <w:top w:val="none" w:sz="0" w:space="0" w:color="auto"/>
        <w:left w:val="none" w:sz="0" w:space="0" w:color="auto"/>
        <w:bottom w:val="none" w:sz="0" w:space="0" w:color="auto"/>
        <w:right w:val="none" w:sz="0" w:space="0" w:color="auto"/>
      </w:divBdr>
      <w:divsChild>
        <w:div w:id="594091200">
          <w:marLeft w:val="0"/>
          <w:marRight w:val="0"/>
          <w:marTop w:val="0"/>
          <w:marBottom w:val="0"/>
          <w:divBdr>
            <w:top w:val="none" w:sz="0" w:space="0" w:color="auto"/>
            <w:left w:val="none" w:sz="0" w:space="0" w:color="auto"/>
            <w:bottom w:val="none" w:sz="0" w:space="0" w:color="auto"/>
            <w:right w:val="none" w:sz="0" w:space="0" w:color="auto"/>
          </w:divBdr>
          <w:divsChild>
            <w:div w:id="1737588522">
              <w:marLeft w:val="0"/>
              <w:marRight w:val="0"/>
              <w:marTop w:val="0"/>
              <w:marBottom w:val="0"/>
              <w:divBdr>
                <w:top w:val="none" w:sz="0" w:space="0" w:color="auto"/>
                <w:left w:val="none" w:sz="0" w:space="0" w:color="auto"/>
                <w:bottom w:val="none" w:sz="0" w:space="0" w:color="auto"/>
                <w:right w:val="none" w:sz="0" w:space="0" w:color="auto"/>
              </w:divBdr>
            </w:div>
          </w:divsChild>
        </w:div>
        <w:div w:id="1475020997">
          <w:marLeft w:val="0"/>
          <w:marRight w:val="0"/>
          <w:marTop w:val="0"/>
          <w:marBottom w:val="0"/>
          <w:divBdr>
            <w:top w:val="none" w:sz="0" w:space="0" w:color="auto"/>
            <w:left w:val="none" w:sz="0" w:space="0" w:color="auto"/>
            <w:bottom w:val="none" w:sz="0" w:space="0" w:color="auto"/>
            <w:right w:val="none" w:sz="0" w:space="0" w:color="auto"/>
          </w:divBdr>
          <w:divsChild>
            <w:div w:id="4249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8586">
      <w:bodyDiv w:val="1"/>
      <w:marLeft w:val="0"/>
      <w:marRight w:val="0"/>
      <w:marTop w:val="0"/>
      <w:marBottom w:val="0"/>
      <w:divBdr>
        <w:top w:val="none" w:sz="0" w:space="0" w:color="auto"/>
        <w:left w:val="none" w:sz="0" w:space="0" w:color="auto"/>
        <w:bottom w:val="none" w:sz="0" w:space="0" w:color="auto"/>
        <w:right w:val="none" w:sz="0" w:space="0" w:color="auto"/>
      </w:divBdr>
    </w:div>
    <w:div w:id="562789315">
      <w:bodyDiv w:val="1"/>
      <w:marLeft w:val="0"/>
      <w:marRight w:val="0"/>
      <w:marTop w:val="0"/>
      <w:marBottom w:val="0"/>
      <w:divBdr>
        <w:top w:val="none" w:sz="0" w:space="0" w:color="auto"/>
        <w:left w:val="none" w:sz="0" w:space="0" w:color="auto"/>
        <w:bottom w:val="none" w:sz="0" w:space="0" w:color="auto"/>
        <w:right w:val="none" w:sz="0" w:space="0" w:color="auto"/>
      </w:divBdr>
    </w:div>
    <w:div w:id="580796006">
      <w:bodyDiv w:val="1"/>
      <w:marLeft w:val="0"/>
      <w:marRight w:val="0"/>
      <w:marTop w:val="0"/>
      <w:marBottom w:val="0"/>
      <w:divBdr>
        <w:top w:val="none" w:sz="0" w:space="0" w:color="auto"/>
        <w:left w:val="none" w:sz="0" w:space="0" w:color="auto"/>
        <w:bottom w:val="none" w:sz="0" w:space="0" w:color="auto"/>
        <w:right w:val="none" w:sz="0" w:space="0" w:color="auto"/>
      </w:divBdr>
    </w:div>
    <w:div w:id="604965879">
      <w:bodyDiv w:val="1"/>
      <w:marLeft w:val="0"/>
      <w:marRight w:val="0"/>
      <w:marTop w:val="0"/>
      <w:marBottom w:val="0"/>
      <w:divBdr>
        <w:top w:val="none" w:sz="0" w:space="0" w:color="auto"/>
        <w:left w:val="none" w:sz="0" w:space="0" w:color="auto"/>
        <w:bottom w:val="none" w:sz="0" w:space="0" w:color="auto"/>
        <w:right w:val="none" w:sz="0" w:space="0" w:color="auto"/>
      </w:divBdr>
    </w:div>
    <w:div w:id="616180776">
      <w:bodyDiv w:val="1"/>
      <w:marLeft w:val="0"/>
      <w:marRight w:val="0"/>
      <w:marTop w:val="0"/>
      <w:marBottom w:val="0"/>
      <w:divBdr>
        <w:top w:val="none" w:sz="0" w:space="0" w:color="auto"/>
        <w:left w:val="none" w:sz="0" w:space="0" w:color="auto"/>
        <w:bottom w:val="none" w:sz="0" w:space="0" w:color="auto"/>
        <w:right w:val="none" w:sz="0" w:space="0" w:color="auto"/>
      </w:divBdr>
    </w:div>
    <w:div w:id="678656913">
      <w:bodyDiv w:val="1"/>
      <w:marLeft w:val="0"/>
      <w:marRight w:val="0"/>
      <w:marTop w:val="0"/>
      <w:marBottom w:val="0"/>
      <w:divBdr>
        <w:top w:val="none" w:sz="0" w:space="0" w:color="auto"/>
        <w:left w:val="none" w:sz="0" w:space="0" w:color="auto"/>
        <w:bottom w:val="none" w:sz="0" w:space="0" w:color="auto"/>
        <w:right w:val="none" w:sz="0" w:space="0" w:color="auto"/>
      </w:divBdr>
    </w:div>
    <w:div w:id="688482756">
      <w:bodyDiv w:val="1"/>
      <w:marLeft w:val="0"/>
      <w:marRight w:val="0"/>
      <w:marTop w:val="0"/>
      <w:marBottom w:val="0"/>
      <w:divBdr>
        <w:top w:val="none" w:sz="0" w:space="0" w:color="auto"/>
        <w:left w:val="none" w:sz="0" w:space="0" w:color="auto"/>
        <w:bottom w:val="none" w:sz="0" w:space="0" w:color="auto"/>
        <w:right w:val="none" w:sz="0" w:space="0" w:color="auto"/>
      </w:divBdr>
    </w:div>
    <w:div w:id="694575686">
      <w:bodyDiv w:val="1"/>
      <w:marLeft w:val="0"/>
      <w:marRight w:val="0"/>
      <w:marTop w:val="0"/>
      <w:marBottom w:val="0"/>
      <w:divBdr>
        <w:top w:val="none" w:sz="0" w:space="0" w:color="auto"/>
        <w:left w:val="none" w:sz="0" w:space="0" w:color="auto"/>
        <w:bottom w:val="none" w:sz="0" w:space="0" w:color="auto"/>
        <w:right w:val="none" w:sz="0" w:space="0" w:color="auto"/>
      </w:divBdr>
    </w:div>
    <w:div w:id="733746168">
      <w:bodyDiv w:val="1"/>
      <w:marLeft w:val="0"/>
      <w:marRight w:val="0"/>
      <w:marTop w:val="0"/>
      <w:marBottom w:val="0"/>
      <w:divBdr>
        <w:top w:val="none" w:sz="0" w:space="0" w:color="auto"/>
        <w:left w:val="none" w:sz="0" w:space="0" w:color="auto"/>
        <w:bottom w:val="none" w:sz="0" w:space="0" w:color="auto"/>
        <w:right w:val="none" w:sz="0" w:space="0" w:color="auto"/>
      </w:divBdr>
    </w:div>
    <w:div w:id="784158933">
      <w:bodyDiv w:val="1"/>
      <w:marLeft w:val="0"/>
      <w:marRight w:val="0"/>
      <w:marTop w:val="0"/>
      <w:marBottom w:val="0"/>
      <w:divBdr>
        <w:top w:val="none" w:sz="0" w:space="0" w:color="auto"/>
        <w:left w:val="none" w:sz="0" w:space="0" w:color="auto"/>
        <w:bottom w:val="none" w:sz="0" w:space="0" w:color="auto"/>
        <w:right w:val="none" w:sz="0" w:space="0" w:color="auto"/>
      </w:divBdr>
      <w:divsChild>
        <w:div w:id="854423282">
          <w:marLeft w:val="0"/>
          <w:marRight w:val="0"/>
          <w:marTop w:val="0"/>
          <w:marBottom w:val="0"/>
          <w:divBdr>
            <w:top w:val="none" w:sz="0" w:space="0" w:color="auto"/>
            <w:left w:val="none" w:sz="0" w:space="0" w:color="auto"/>
            <w:bottom w:val="none" w:sz="0" w:space="0" w:color="auto"/>
            <w:right w:val="none" w:sz="0" w:space="0" w:color="auto"/>
          </w:divBdr>
          <w:divsChild>
            <w:div w:id="598686071">
              <w:marLeft w:val="0"/>
              <w:marRight w:val="0"/>
              <w:marTop w:val="0"/>
              <w:marBottom w:val="0"/>
              <w:divBdr>
                <w:top w:val="none" w:sz="0" w:space="0" w:color="auto"/>
                <w:left w:val="none" w:sz="0" w:space="0" w:color="auto"/>
                <w:bottom w:val="none" w:sz="0" w:space="0" w:color="auto"/>
                <w:right w:val="none" w:sz="0" w:space="0" w:color="auto"/>
              </w:divBdr>
            </w:div>
          </w:divsChild>
        </w:div>
        <w:div w:id="1815028693">
          <w:marLeft w:val="0"/>
          <w:marRight w:val="0"/>
          <w:marTop w:val="0"/>
          <w:marBottom w:val="0"/>
          <w:divBdr>
            <w:top w:val="none" w:sz="0" w:space="0" w:color="auto"/>
            <w:left w:val="none" w:sz="0" w:space="0" w:color="auto"/>
            <w:bottom w:val="none" w:sz="0" w:space="0" w:color="auto"/>
            <w:right w:val="none" w:sz="0" w:space="0" w:color="auto"/>
          </w:divBdr>
          <w:divsChild>
            <w:div w:id="10394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845857">
      <w:bodyDiv w:val="1"/>
      <w:marLeft w:val="0"/>
      <w:marRight w:val="0"/>
      <w:marTop w:val="0"/>
      <w:marBottom w:val="0"/>
      <w:divBdr>
        <w:top w:val="none" w:sz="0" w:space="0" w:color="auto"/>
        <w:left w:val="none" w:sz="0" w:space="0" w:color="auto"/>
        <w:bottom w:val="none" w:sz="0" w:space="0" w:color="auto"/>
        <w:right w:val="none" w:sz="0" w:space="0" w:color="auto"/>
      </w:divBdr>
    </w:div>
    <w:div w:id="928657502">
      <w:bodyDiv w:val="1"/>
      <w:marLeft w:val="0"/>
      <w:marRight w:val="0"/>
      <w:marTop w:val="0"/>
      <w:marBottom w:val="0"/>
      <w:divBdr>
        <w:top w:val="none" w:sz="0" w:space="0" w:color="auto"/>
        <w:left w:val="none" w:sz="0" w:space="0" w:color="auto"/>
        <w:bottom w:val="none" w:sz="0" w:space="0" w:color="auto"/>
        <w:right w:val="none" w:sz="0" w:space="0" w:color="auto"/>
      </w:divBdr>
    </w:div>
    <w:div w:id="940337470">
      <w:bodyDiv w:val="1"/>
      <w:marLeft w:val="0"/>
      <w:marRight w:val="0"/>
      <w:marTop w:val="0"/>
      <w:marBottom w:val="0"/>
      <w:divBdr>
        <w:top w:val="none" w:sz="0" w:space="0" w:color="auto"/>
        <w:left w:val="none" w:sz="0" w:space="0" w:color="auto"/>
        <w:bottom w:val="none" w:sz="0" w:space="0" w:color="auto"/>
        <w:right w:val="none" w:sz="0" w:space="0" w:color="auto"/>
      </w:divBdr>
    </w:div>
    <w:div w:id="957638976">
      <w:bodyDiv w:val="1"/>
      <w:marLeft w:val="0"/>
      <w:marRight w:val="0"/>
      <w:marTop w:val="0"/>
      <w:marBottom w:val="0"/>
      <w:divBdr>
        <w:top w:val="none" w:sz="0" w:space="0" w:color="auto"/>
        <w:left w:val="none" w:sz="0" w:space="0" w:color="auto"/>
        <w:bottom w:val="none" w:sz="0" w:space="0" w:color="auto"/>
        <w:right w:val="none" w:sz="0" w:space="0" w:color="auto"/>
      </w:divBdr>
      <w:divsChild>
        <w:div w:id="249772621">
          <w:marLeft w:val="0"/>
          <w:marRight w:val="0"/>
          <w:marTop w:val="0"/>
          <w:marBottom w:val="0"/>
          <w:divBdr>
            <w:top w:val="none" w:sz="0" w:space="0" w:color="auto"/>
            <w:left w:val="none" w:sz="0" w:space="0" w:color="auto"/>
            <w:bottom w:val="none" w:sz="0" w:space="0" w:color="auto"/>
            <w:right w:val="none" w:sz="0" w:space="0" w:color="auto"/>
          </w:divBdr>
          <w:divsChild>
            <w:div w:id="17946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206187">
      <w:bodyDiv w:val="1"/>
      <w:marLeft w:val="0"/>
      <w:marRight w:val="0"/>
      <w:marTop w:val="0"/>
      <w:marBottom w:val="0"/>
      <w:divBdr>
        <w:top w:val="none" w:sz="0" w:space="0" w:color="auto"/>
        <w:left w:val="none" w:sz="0" w:space="0" w:color="auto"/>
        <w:bottom w:val="none" w:sz="0" w:space="0" w:color="auto"/>
        <w:right w:val="none" w:sz="0" w:space="0" w:color="auto"/>
      </w:divBdr>
    </w:div>
    <w:div w:id="990714210">
      <w:bodyDiv w:val="1"/>
      <w:marLeft w:val="0"/>
      <w:marRight w:val="0"/>
      <w:marTop w:val="0"/>
      <w:marBottom w:val="0"/>
      <w:divBdr>
        <w:top w:val="none" w:sz="0" w:space="0" w:color="auto"/>
        <w:left w:val="none" w:sz="0" w:space="0" w:color="auto"/>
        <w:bottom w:val="none" w:sz="0" w:space="0" w:color="auto"/>
        <w:right w:val="none" w:sz="0" w:space="0" w:color="auto"/>
      </w:divBdr>
      <w:divsChild>
        <w:div w:id="656373751">
          <w:marLeft w:val="0"/>
          <w:marRight w:val="0"/>
          <w:marTop w:val="0"/>
          <w:marBottom w:val="0"/>
          <w:divBdr>
            <w:top w:val="none" w:sz="0" w:space="0" w:color="auto"/>
            <w:left w:val="none" w:sz="0" w:space="0" w:color="auto"/>
            <w:bottom w:val="none" w:sz="0" w:space="0" w:color="auto"/>
            <w:right w:val="none" w:sz="0" w:space="0" w:color="auto"/>
          </w:divBdr>
          <w:divsChild>
            <w:div w:id="2072346033">
              <w:marLeft w:val="0"/>
              <w:marRight w:val="0"/>
              <w:marTop w:val="0"/>
              <w:marBottom w:val="0"/>
              <w:divBdr>
                <w:top w:val="none" w:sz="0" w:space="0" w:color="auto"/>
                <w:left w:val="none" w:sz="0" w:space="0" w:color="auto"/>
                <w:bottom w:val="none" w:sz="0" w:space="0" w:color="auto"/>
                <w:right w:val="none" w:sz="0" w:space="0" w:color="auto"/>
              </w:divBdr>
            </w:div>
          </w:divsChild>
        </w:div>
        <w:div w:id="535238263">
          <w:marLeft w:val="0"/>
          <w:marRight w:val="0"/>
          <w:marTop w:val="0"/>
          <w:marBottom w:val="0"/>
          <w:divBdr>
            <w:top w:val="none" w:sz="0" w:space="0" w:color="auto"/>
            <w:left w:val="none" w:sz="0" w:space="0" w:color="auto"/>
            <w:bottom w:val="none" w:sz="0" w:space="0" w:color="auto"/>
            <w:right w:val="none" w:sz="0" w:space="0" w:color="auto"/>
          </w:divBdr>
          <w:divsChild>
            <w:div w:id="204571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2795">
      <w:bodyDiv w:val="1"/>
      <w:marLeft w:val="0"/>
      <w:marRight w:val="0"/>
      <w:marTop w:val="0"/>
      <w:marBottom w:val="0"/>
      <w:divBdr>
        <w:top w:val="none" w:sz="0" w:space="0" w:color="auto"/>
        <w:left w:val="none" w:sz="0" w:space="0" w:color="auto"/>
        <w:bottom w:val="none" w:sz="0" w:space="0" w:color="auto"/>
        <w:right w:val="none" w:sz="0" w:space="0" w:color="auto"/>
      </w:divBdr>
    </w:div>
    <w:div w:id="1029144052">
      <w:bodyDiv w:val="1"/>
      <w:marLeft w:val="0"/>
      <w:marRight w:val="0"/>
      <w:marTop w:val="0"/>
      <w:marBottom w:val="0"/>
      <w:divBdr>
        <w:top w:val="none" w:sz="0" w:space="0" w:color="auto"/>
        <w:left w:val="none" w:sz="0" w:space="0" w:color="auto"/>
        <w:bottom w:val="none" w:sz="0" w:space="0" w:color="auto"/>
        <w:right w:val="none" w:sz="0" w:space="0" w:color="auto"/>
      </w:divBdr>
    </w:div>
    <w:div w:id="1120412588">
      <w:bodyDiv w:val="1"/>
      <w:marLeft w:val="0"/>
      <w:marRight w:val="0"/>
      <w:marTop w:val="0"/>
      <w:marBottom w:val="0"/>
      <w:divBdr>
        <w:top w:val="none" w:sz="0" w:space="0" w:color="auto"/>
        <w:left w:val="none" w:sz="0" w:space="0" w:color="auto"/>
        <w:bottom w:val="none" w:sz="0" w:space="0" w:color="auto"/>
        <w:right w:val="none" w:sz="0" w:space="0" w:color="auto"/>
      </w:divBdr>
    </w:div>
    <w:div w:id="1122845485">
      <w:bodyDiv w:val="1"/>
      <w:marLeft w:val="0"/>
      <w:marRight w:val="0"/>
      <w:marTop w:val="0"/>
      <w:marBottom w:val="0"/>
      <w:divBdr>
        <w:top w:val="none" w:sz="0" w:space="0" w:color="auto"/>
        <w:left w:val="none" w:sz="0" w:space="0" w:color="auto"/>
        <w:bottom w:val="none" w:sz="0" w:space="0" w:color="auto"/>
        <w:right w:val="none" w:sz="0" w:space="0" w:color="auto"/>
      </w:divBdr>
    </w:div>
    <w:div w:id="1181167808">
      <w:bodyDiv w:val="1"/>
      <w:marLeft w:val="0"/>
      <w:marRight w:val="0"/>
      <w:marTop w:val="0"/>
      <w:marBottom w:val="0"/>
      <w:divBdr>
        <w:top w:val="none" w:sz="0" w:space="0" w:color="auto"/>
        <w:left w:val="none" w:sz="0" w:space="0" w:color="auto"/>
        <w:bottom w:val="none" w:sz="0" w:space="0" w:color="auto"/>
        <w:right w:val="none" w:sz="0" w:space="0" w:color="auto"/>
      </w:divBdr>
    </w:div>
    <w:div w:id="1185945396">
      <w:bodyDiv w:val="1"/>
      <w:marLeft w:val="0"/>
      <w:marRight w:val="0"/>
      <w:marTop w:val="0"/>
      <w:marBottom w:val="0"/>
      <w:divBdr>
        <w:top w:val="none" w:sz="0" w:space="0" w:color="auto"/>
        <w:left w:val="none" w:sz="0" w:space="0" w:color="auto"/>
        <w:bottom w:val="none" w:sz="0" w:space="0" w:color="auto"/>
        <w:right w:val="none" w:sz="0" w:space="0" w:color="auto"/>
      </w:divBdr>
    </w:div>
    <w:div w:id="1190803953">
      <w:bodyDiv w:val="1"/>
      <w:marLeft w:val="0"/>
      <w:marRight w:val="0"/>
      <w:marTop w:val="0"/>
      <w:marBottom w:val="0"/>
      <w:divBdr>
        <w:top w:val="none" w:sz="0" w:space="0" w:color="auto"/>
        <w:left w:val="none" w:sz="0" w:space="0" w:color="auto"/>
        <w:bottom w:val="none" w:sz="0" w:space="0" w:color="auto"/>
        <w:right w:val="none" w:sz="0" w:space="0" w:color="auto"/>
      </w:divBdr>
    </w:div>
    <w:div w:id="1256741676">
      <w:bodyDiv w:val="1"/>
      <w:marLeft w:val="0"/>
      <w:marRight w:val="0"/>
      <w:marTop w:val="0"/>
      <w:marBottom w:val="0"/>
      <w:divBdr>
        <w:top w:val="none" w:sz="0" w:space="0" w:color="auto"/>
        <w:left w:val="none" w:sz="0" w:space="0" w:color="auto"/>
        <w:bottom w:val="none" w:sz="0" w:space="0" w:color="auto"/>
        <w:right w:val="none" w:sz="0" w:space="0" w:color="auto"/>
      </w:divBdr>
    </w:div>
    <w:div w:id="1272594714">
      <w:bodyDiv w:val="1"/>
      <w:marLeft w:val="0"/>
      <w:marRight w:val="0"/>
      <w:marTop w:val="0"/>
      <w:marBottom w:val="0"/>
      <w:divBdr>
        <w:top w:val="none" w:sz="0" w:space="0" w:color="auto"/>
        <w:left w:val="none" w:sz="0" w:space="0" w:color="auto"/>
        <w:bottom w:val="none" w:sz="0" w:space="0" w:color="auto"/>
        <w:right w:val="none" w:sz="0" w:space="0" w:color="auto"/>
      </w:divBdr>
    </w:div>
    <w:div w:id="1273972354">
      <w:bodyDiv w:val="1"/>
      <w:marLeft w:val="0"/>
      <w:marRight w:val="0"/>
      <w:marTop w:val="0"/>
      <w:marBottom w:val="0"/>
      <w:divBdr>
        <w:top w:val="none" w:sz="0" w:space="0" w:color="auto"/>
        <w:left w:val="none" w:sz="0" w:space="0" w:color="auto"/>
        <w:bottom w:val="none" w:sz="0" w:space="0" w:color="auto"/>
        <w:right w:val="none" w:sz="0" w:space="0" w:color="auto"/>
      </w:divBdr>
    </w:div>
    <w:div w:id="1324966742">
      <w:bodyDiv w:val="1"/>
      <w:marLeft w:val="0"/>
      <w:marRight w:val="0"/>
      <w:marTop w:val="0"/>
      <w:marBottom w:val="0"/>
      <w:divBdr>
        <w:top w:val="none" w:sz="0" w:space="0" w:color="auto"/>
        <w:left w:val="none" w:sz="0" w:space="0" w:color="auto"/>
        <w:bottom w:val="none" w:sz="0" w:space="0" w:color="auto"/>
        <w:right w:val="none" w:sz="0" w:space="0" w:color="auto"/>
      </w:divBdr>
      <w:divsChild>
        <w:div w:id="1319571392">
          <w:marLeft w:val="0"/>
          <w:marRight w:val="0"/>
          <w:marTop w:val="0"/>
          <w:marBottom w:val="0"/>
          <w:divBdr>
            <w:top w:val="none" w:sz="0" w:space="0" w:color="auto"/>
            <w:left w:val="none" w:sz="0" w:space="0" w:color="auto"/>
            <w:bottom w:val="none" w:sz="0" w:space="0" w:color="auto"/>
            <w:right w:val="none" w:sz="0" w:space="0" w:color="auto"/>
          </w:divBdr>
          <w:divsChild>
            <w:div w:id="549611693">
              <w:marLeft w:val="0"/>
              <w:marRight w:val="0"/>
              <w:marTop w:val="0"/>
              <w:marBottom w:val="0"/>
              <w:divBdr>
                <w:top w:val="none" w:sz="0" w:space="0" w:color="auto"/>
                <w:left w:val="none" w:sz="0" w:space="0" w:color="auto"/>
                <w:bottom w:val="none" w:sz="0" w:space="0" w:color="auto"/>
                <w:right w:val="none" w:sz="0" w:space="0" w:color="auto"/>
              </w:divBdr>
              <w:divsChild>
                <w:div w:id="198897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426552">
      <w:bodyDiv w:val="1"/>
      <w:marLeft w:val="0"/>
      <w:marRight w:val="0"/>
      <w:marTop w:val="0"/>
      <w:marBottom w:val="0"/>
      <w:divBdr>
        <w:top w:val="none" w:sz="0" w:space="0" w:color="auto"/>
        <w:left w:val="none" w:sz="0" w:space="0" w:color="auto"/>
        <w:bottom w:val="none" w:sz="0" w:space="0" w:color="auto"/>
        <w:right w:val="none" w:sz="0" w:space="0" w:color="auto"/>
      </w:divBdr>
    </w:div>
    <w:div w:id="1362243139">
      <w:bodyDiv w:val="1"/>
      <w:marLeft w:val="0"/>
      <w:marRight w:val="0"/>
      <w:marTop w:val="0"/>
      <w:marBottom w:val="0"/>
      <w:divBdr>
        <w:top w:val="none" w:sz="0" w:space="0" w:color="auto"/>
        <w:left w:val="none" w:sz="0" w:space="0" w:color="auto"/>
        <w:bottom w:val="none" w:sz="0" w:space="0" w:color="auto"/>
        <w:right w:val="none" w:sz="0" w:space="0" w:color="auto"/>
      </w:divBdr>
    </w:div>
    <w:div w:id="1394769028">
      <w:bodyDiv w:val="1"/>
      <w:marLeft w:val="0"/>
      <w:marRight w:val="0"/>
      <w:marTop w:val="0"/>
      <w:marBottom w:val="0"/>
      <w:divBdr>
        <w:top w:val="none" w:sz="0" w:space="0" w:color="auto"/>
        <w:left w:val="none" w:sz="0" w:space="0" w:color="auto"/>
        <w:bottom w:val="none" w:sz="0" w:space="0" w:color="auto"/>
        <w:right w:val="none" w:sz="0" w:space="0" w:color="auto"/>
      </w:divBdr>
    </w:div>
    <w:div w:id="1466239590">
      <w:bodyDiv w:val="1"/>
      <w:marLeft w:val="0"/>
      <w:marRight w:val="0"/>
      <w:marTop w:val="0"/>
      <w:marBottom w:val="0"/>
      <w:divBdr>
        <w:top w:val="none" w:sz="0" w:space="0" w:color="auto"/>
        <w:left w:val="none" w:sz="0" w:space="0" w:color="auto"/>
        <w:bottom w:val="none" w:sz="0" w:space="0" w:color="auto"/>
        <w:right w:val="none" w:sz="0" w:space="0" w:color="auto"/>
      </w:divBdr>
    </w:div>
    <w:div w:id="1510946494">
      <w:bodyDiv w:val="1"/>
      <w:marLeft w:val="0"/>
      <w:marRight w:val="0"/>
      <w:marTop w:val="0"/>
      <w:marBottom w:val="0"/>
      <w:divBdr>
        <w:top w:val="none" w:sz="0" w:space="0" w:color="auto"/>
        <w:left w:val="none" w:sz="0" w:space="0" w:color="auto"/>
        <w:bottom w:val="none" w:sz="0" w:space="0" w:color="auto"/>
        <w:right w:val="none" w:sz="0" w:space="0" w:color="auto"/>
      </w:divBdr>
    </w:div>
    <w:div w:id="1526215431">
      <w:bodyDiv w:val="1"/>
      <w:marLeft w:val="0"/>
      <w:marRight w:val="0"/>
      <w:marTop w:val="0"/>
      <w:marBottom w:val="0"/>
      <w:divBdr>
        <w:top w:val="none" w:sz="0" w:space="0" w:color="auto"/>
        <w:left w:val="none" w:sz="0" w:space="0" w:color="auto"/>
        <w:bottom w:val="none" w:sz="0" w:space="0" w:color="auto"/>
        <w:right w:val="none" w:sz="0" w:space="0" w:color="auto"/>
      </w:divBdr>
    </w:div>
    <w:div w:id="1569077158">
      <w:bodyDiv w:val="1"/>
      <w:marLeft w:val="0"/>
      <w:marRight w:val="0"/>
      <w:marTop w:val="0"/>
      <w:marBottom w:val="0"/>
      <w:divBdr>
        <w:top w:val="none" w:sz="0" w:space="0" w:color="auto"/>
        <w:left w:val="none" w:sz="0" w:space="0" w:color="auto"/>
        <w:bottom w:val="none" w:sz="0" w:space="0" w:color="auto"/>
        <w:right w:val="none" w:sz="0" w:space="0" w:color="auto"/>
      </w:divBdr>
    </w:div>
    <w:div w:id="1600675862">
      <w:bodyDiv w:val="1"/>
      <w:marLeft w:val="0"/>
      <w:marRight w:val="0"/>
      <w:marTop w:val="0"/>
      <w:marBottom w:val="0"/>
      <w:divBdr>
        <w:top w:val="none" w:sz="0" w:space="0" w:color="auto"/>
        <w:left w:val="none" w:sz="0" w:space="0" w:color="auto"/>
        <w:bottom w:val="none" w:sz="0" w:space="0" w:color="auto"/>
        <w:right w:val="none" w:sz="0" w:space="0" w:color="auto"/>
      </w:divBdr>
    </w:div>
    <w:div w:id="1684936129">
      <w:bodyDiv w:val="1"/>
      <w:marLeft w:val="0"/>
      <w:marRight w:val="0"/>
      <w:marTop w:val="0"/>
      <w:marBottom w:val="0"/>
      <w:divBdr>
        <w:top w:val="none" w:sz="0" w:space="0" w:color="auto"/>
        <w:left w:val="none" w:sz="0" w:space="0" w:color="auto"/>
        <w:bottom w:val="none" w:sz="0" w:space="0" w:color="auto"/>
        <w:right w:val="none" w:sz="0" w:space="0" w:color="auto"/>
      </w:divBdr>
    </w:div>
    <w:div w:id="1727292225">
      <w:bodyDiv w:val="1"/>
      <w:marLeft w:val="0"/>
      <w:marRight w:val="0"/>
      <w:marTop w:val="0"/>
      <w:marBottom w:val="0"/>
      <w:divBdr>
        <w:top w:val="none" w:sz="0" w:space="0" w:color="auto"/>
        <w:left w:val="none" w:sz="0" w:space="0" w:color="auto"/>
        <w:bottom w:val="none" w:sz="0" w:space="0" w:color="auto"/>
        <w:right w:val="none" w:sz="0" w:space="0" w:color="auto"/>
      </w:divBdr>
    </w:div>
    <w:div w:id="1751350125">
      <w:bodyDiv w:val="1"/>
      <w:marLeft w:val="0"/>
      <w:marRight w:val="0"/>
      <w:marTop w:val="0"/>
      <w:marBottom w:val="0"/>
      <w:divBdr>
        <w:top w:val="none" w:sz="0" w:space="0" w:color="auto"/>
        <w:left w:val="none" w:sz="0" w:space="0" w:color="auto"/>
        <w:bottom w:val="none" w:sz="0" w:space="0" w:color="auto"/>
        <w:right w:val="none" w:sz="0" w:space="0" w:color="auto"/>
      </w:divBdr>
    </w:div>
    <w:div w:id="1759475558">
      <w:bodyDiv w:val="1"/>
      <w:marLeft w:val="0"/>
      <w:marRight w:val="0"/>
      <w:marTop w:val="0"/>
      <w:marBottom w:val="0"/>
      <w:divBdr>
        <w:top w:val="none" w:sz="0" w:space="0" w:color="auto"/>
        <w:left w:val="none" w:sz="0" w:space="0" w:color="auto"/>
        <w:bottom w:val="none" w:sz="0" w:space="0" w:color="auto"/>
        <w:right w:val="none" w:sz="0" w:space="0" w:color="auto"/>
      </w:divBdr>
      <w:divsChild>
        <w:div w:id="1443265190">
          <w:blockQuote w:val="1"/>
          <w:marLeft w:val="720"/>
          <w:marRight w:val="720"/>
          <w:marTop w:val="100"/>
          <w:marBottom w:val="100"/>
          <w:divBdr>
            <w:top w:val="none" w:sz="0" w:space="0" w:color="auto"/>
            <w:left w:val="none" w:sz="0" w:space="0" w:color="auto"/>
            <w:bottom w:val="none" w:sz="0" w:space="0" w:color="auto"/>
            <w:right w:val="none" w:sz="0" w:space="0" w:color="auto"/>
          </w:divBdr>
        </w:div>
        <w:div w:id="13421957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2986350">
      <w:bodyDiv w:val="1"/>
      <w:marLeft w:val="0"/>
      <w:marRight w:val="0"/>
      <w:marTop w:val="0"/>
      <w:marBottom w:val="0"/>
      <w:divBdr>
        <w:top w:val="none" w:sz="0" w:space="0" w:color="auto"/>
        <w:left w:val="none" w:sz="0" w:space="0" w:color="auto"/>
        <w:bottom w:val="none" w:sz="0" w:space="0" w:color="auto"/>
        <w:right w:val="none" w:sz="0" w:space="0" w:color="auto"/>
      </w:divBdr>
    </w:div>
    <w:div w:id="1766342124">
      <w:bodyDiv w:val="1"/>
      <w:marLeft w:val="0"/>
      <w:marRight w:val="0"/>
      <w:marTop w:val="0"/>
      <w:marBottom w:val="0"/>
      <w:divBdr>
        <w:top w:val="none" w:sz="0" w:space="0" w:color="auto"/>
        <w:left w:val="none" w:sz="0" w:space="0" w:color="auto"/>
        <w:bottom w:val="none" w:sz="0" w:space="0" w:color="auto"/>
        <w:right w:val="none" w:sz="0" w:space="0" w:color="auto"/>
      </w:divBdr>
    </w:div>
    <w:div w:id="1778062425">
      <w:bodyDiv w:val="1"/>
      <w:marLeft w:val="0"/>
      <w:marRight w:val="0"/>
      <w:marTop w:val="0"/>
      <w:marBottom w:val="0"/>
      <w:divBdr>
        <w:top w:val="none" w:sz="0" w:space="0" w:color="auto"/>
        <w:left w:val="none" w:sz="0" w:space="0" w:color="auto"/>
        <w:bottom w:val="none" w:sz="0" w:space="0" w:color="auto"/>
        <w:right w:val="none" w:sz="0" w:space="0" w:color="auto"/>
      </w:divBdr>
    </w:div>
    <w:div w:id="1781215035">
      <w:bodyDiv w:val="1"/>
      <w:marLeft w:val="0"/>
      <w:marRight w:val="0"/>
      <w:marTop w:val="0"/>
      <w:marBottom w:val="0"/>
      <w:divBdr>
        <w:top w:val="none" w:sz="0" w:space="0" w:color="auto"/>
        <w:left w:val="none" w:sz="0" w:space="0" w:color="auto"/>
        <w:bottom w:val="none" w:sz="0" w:space="0" w:color="auto"/>
        <w:right w:val="none" w:sz="0" w:space="0" w:color="auto"/>
      </w:divBdr>
    </w:div>
    <w:div w:id="1828982981">
      <w:bodyDiv w:val="1"/>
      <w:marLeft w:val="0"/>
      <w:marRight w:val="0"/>
      <w:marTop w:val="0"/>
      <w:marBottom w:val="0"/>
      <w:divBdr>
        <w:top w:val="none" w:sz="0" w:space="0" w:color="auto"/>
        <w:left w:val="none" w:sz="0" w:space="0" w:color="auto"/>
        <w:bottom w:val="none" w:sz="0" w:space="0" w:color="auto"/>
        <w:right w:val="none" w:sz="0" w:space="0" w:color="auto"/>
      </w:divBdr>
    </w:div>
    <w:div w:id="1864661584">
      <w:bodyDiv w:val="1"/>
      <w:marLeft w:val="0"/>
      <w:marRight w:val="0"/>
      <w:marTop w:val="0"/>
      <w:marBottom w:val="0"/>
      <w:divBdr>
        <w:top w:val="none" w:sz="0" w:space="0" w:color="auto"/>
        <w:left w:val="none" w:sz="0" w:space="0" w:color="auto"/>
        <w:bottom w:val="none" w:sz="0" w:space="0" w:color="auto"/>
        <w:right w:val="none" w:sz="0" w:space="0" w:color="auto"/>
      </w:divBdr>
    </w:div>
    <w:div w:id="1877621773">
      <w:bodyDiv w:val="1"/>
      <w:marLeft w:val="0"/>
      <w:marRight w:val="0"/>
      <w:marTop w:val="0"/>
      <w:marBottom w:val="0"/>
      <w:divBdr>
        <w:top w:val="none" w:sz="0" w:space="0" w:color="auto"/>
        <w:left w:val="none" w:sz="0" w:space="0" w:color="auto"/>
        <w:bottom w:val="none" w:sz="0" w:space="0" w:color="auto"/>
        <w:right w:val="none" w:sz="0" w:space="0" w:color="auto"/>
      </w:divBdr>
    </w:div>
    <w:div w:id="1948274743">
      <w:bodyDiv w:val="1"/>
      <w:marLeft w:val="0"/>
      <w:marRight w:val="0"/>
      <w:marTop w:val="0"/>
      <w:marBottom w:val="0"/>
      <w:divBdr>
        <w:top w:val="none" w:sz="0" w:space="0" w:color="auto"/>
        <w:left w:val="none" w:sz="0" w:space="0" w:color="auto"/>
        <w:bottom w:val="none" w:sz="0" w:space="0" w:color="auto"/>
        <w:right w:val="none" w:sz="0" w:space="0" w:color="auto"/>
      </w:divBdr>
      <w:divsChild>
        <w:div w:id="1569261905">
          <w:marLeft w:val="0"/>
          <w:marRight w:val="0"/>
          <w:marTop w:val="0"/>
          <w:marBottom w:val="0"/>
          <w:divBdr>
            <w:top w:val="none" w:sz="0" w:space="0" w:color="auto"/>
            <w:left w:val="none" w:sz="0" w:space="0" w:color="auto"/>
            <w:bottom w:val="none" w:sz="0" w:space="0" w:color="auto"/>
            <w:right w:val="none" w:sz="0" w:space="0" w:color="auto"/>
          </w:divBdr>
          <w:divsChild>
            <w:div w:id="577518666">
              <w:marLeft w:val="0"/>
              <w:marRight w:val="0"/>
              <w:marTop w:val="0"/>
              <w:marBottom w:val="0"/>
              <w:divBdr>
                <w:top w:val="none" w:sz="0" w:space="0" w:color="auto"/>
                <w:left w:val="none" w:sz="0" w:space="0" w:color="auto"/>
                <w:bottom w:val="none" w:sz="0" w:space="0" w:color="auto"/>
                <w:right w:val="none" w:sz="0" w:space="0" w:color="auto"/>
              </w:divBdr>
              <w:divsChild>
                <w:div w:id="629559619">
                  <w:marLeft w:val="0"/>
                  <w:marRight w:val="0"/>
                  <w:marTop w:val="0"/>
                  <w:marBottom w:val="0"/>
                  <w:divBdr>
                    <w:top w:val="none" w:sz="0" w:space="0" w:color="auto"/>
                    <w:left w:val="none" w:sz="0" w:space="0" w:color="auto"/>
                    <w:bottom w:val="none" w:sz="0" w:space="0" w:color="auto"/>
                    <w:right w:val="none" w:sz="0" w:space="0" w:color="auto"/>
                  </w:divBdr>
                </w:div>
              </w:divsChild>
            </w:div>
            <w:div w:id="170921847">
              <w:marLeft w:val="0"/>
              <w:marRight w:val="0"/>
              <w:marTop w:val="0"/>
              <w:marBottom w:val="0"/>
              <w:divBdr>
                <w:top w:val="none" w:sz="0" w:space="0" w:color="auto"/>
                <w:left w:val="none" w:sz="0" w:space="0" w:color="auto"/>
                <w:bottom w:val="none" w:sz="0" w:space="0" w:color="auto"/>
                <w:right w:val="none" w:sz="0" w:space="0" w:color="auto"/>
              </w:divBdr>
              <w:divsChild>
                <w:div w:id="1046025755">
                  <w:marLeft w:val="0"/>
                  <w:marRight w:val="0"/>
                  <w:marTop w:val="0"/>
                  <w:marBottom w:val="0"/>
                  <w:divBdr>
                    <w:top w:val="none" w:sz="0" w:space="0" w:color="auto"/>
                    <w:left w:val="none" w:sz="0" w:space="0" w:color="auto"/>
                    <w:bottom w:val="none" w:sz="0" w:space="0" w:color="auto"/>
                    <w:right w:val="none" w:sz="0" w:space="0" w:color="auto"/>
                  </w:divBdr>
                  <w:divsChild>
                    <w:div w:id="128735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461650">
      <w:bodyDiv w:val="1"/>
      <w:marLeft w:val="0"/>
      <w:marRight w:val="0"/>
      <w:marTop w:val="0"/>
      <w:marBottom w:val="0"/>
      <w:divBdr>
        <w:top w:val="none" w:sz="0" w:space="0" w:color="auto"/>
        <w:left w:val="none" w:sz="0" w:space="0" w:color="auto"/>
        <w:bottom w:val="none" w:sz="0" w:space="0" w:color="auto"/>
        <w:right w:val="none" w:sz="0" w:space="0" w:color="auto"/>
      </w:divBdr>
    </w:div>
    <w:div w:id="2018731580">
      <w:bodyDiv w:val="1"/>
      <w:marLeft w:val="0"/>
      <w:marRight w:val="0"/>
      <w:marTop w:val="0"/>
      <w:marBottom w:val="0"/>
      <w:divBdr>
        <w:top w:val="none" w:sz="0" w:space="0" w:color="auto"/>
        <w:left w:val="none" w:sz="0" w:space="0" w:color="auto"/>
        <w:bottom w:val="none" w:sz="0" w:space="0" w:color="auto"/>
        <w:right w:val="none" w:sz="0" w:space="0" w:color="auto"/>
      </w:divBdr>
    </w:div>
    <w:div w:id="2047218981">
      <w:bodyDiv w:val="1"/>
      <w:marLeft w:val="0"/>
      <w:marRight w:val="0"/>
      <w:marTop w:val="0"/>
      <w:marBottom w:val="0"/>
      <w:divBdr>
        <w:top w:val="none" w:sz="0" w:space="0" w:color="auto"/>
        <w:left w:val="none" w:sz="0" w:space="0" w:color="auto"/>
        <w:bottom w:val="none" w:sz="0" w:space="0" w:color="auto"/>
        <w:right w:val="none" w:sz="0" w:space="0" w:color="auto"/>
      </w:divBdr>
    </w:div>
    <w:div w:id="2048526514">
      <w:bodyDiv w:val="1"/>
      <w:marLeft w:val="0"/>
      <w:marRight w:val="0"/>
      <w:marTop w:val="0"/>
      <w:marBottom w:val="0"/>
      <w:divBdr>
        <w:top w:val="none" w:sz="0" w:space="0" w:color="auto"/>
        <w:left w:val="none" w:sz="0" w:space="0" w:color="auto"/>
        <w:bottom w:val="none" w:sz="0" w:space="0" w:color="auto"/>
        <w:right w:val="none" w:sz="0" w:space="0" w:color="auto"/>
      </w:divBdr>
    </w:div>
    <w:div w:id="21367533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183</TotalTime>
  <Pages>3</Pages>
  <Words>1222</Words>
  <Characters>7641</Characters>
  <Application>Microsoft Office Word</Application>
  <DocSecurity>0</DocSecurity>
  <Lines>144</Lines>
  <Paragraphs>75</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8788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Lucia Mičkiová</cp:lastModifiedBy>
  <cp:revision>78</cp:revision>
  <dcterms:created xsi:type="dcterms:W3CDTF">2024-09-03T06:25:00Z</dcterms:created>
  <dcterms:modified xsi:type="dcterms:W3CDTF">2026-07-20T08:19:00Z</dcterms:modified>
  <cp:category/>
</cp:coreProperties>
</file>